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FD523" w14:textId="77777777" w:rsidR="00986D91" w:rsidRPr="00986D91" w:rsidRDefault="00986D91" w:rsidP="00631CB8">
      <w:pPr>
        <w:widowControl w:val="0"/>
        <w:tabs>
          <w:tab w:val="left" w:pos="460"/>
        </w:tabs>
        <w:spacing w:after="0" w:line="240" w:lineRule="auto"/>
        <w:rPr>
          <w:rFonts w:eastAsia="Calibri" w:cstheme="minorHAnsi"/>
          <w:sz w:val="24"/>
          <w:szCs w:val="24"/>
          <w:lang w:eastAsia="en-US"/>
        </w:rPr>
      </w:pPr>
      <w:r>
        <w:rPr>
          <w:rFonts w:eastAsia="Times New Roman" w:cstheme="minorHAnsi"/>
          <w:b/>
          <w:bCs/>
          <w:sz w:val="24"/>
          <w:szCs w:val="24"/>
          <w:lang w:eastAsia="en-US"/>
        </w:rPr>
        <w:t xml:space="preserve">Name:  </w:t>
      </w:r>
      <w:r w:rsidRPr="00986D91">
        <w:rPr>
          <w:rFonts w:eastAsia="Times New Roman" w:cstheme="minorHAnsi"/>
          <w:bCs/>
          <w:sz w:val="24"/>
          <w:szCs w:val="24"/>
          <w:lang w:eastAsia="en-US"/>
        </w:rPr>
        <w:t>Gretchen Morris-</w:t>
      </w:r>
      <w:r w:rsidR="00865323" w:rsidRPr="00986D91">
        <w:rPr>
          <w:rFonts w:eastAsia="Times New Roman" w:cstheme="minorHAnsi"/>
          <w:bCs/>
          <w:sz w:val="24"/>
          <w:szCs w:val="24"/>
          <w:lang w:eastAsia="en-US"/>
        </w:rPr>
        <w:t>Archinal</w:t>
      </w:r>
      <w:r w:rsidR="00865323">
        <w:rPr>
          <w:rFonts w:eastAsia="Times New Roman" w:cstheme="minorHAnsi"/>
          <w:b/>
          <w:bCs/>
          <w:sz w:val="24"/>
          <w:szCs w:val="24"/>
          <w:lang w:eastAsia="en-US"/>
        </w:rPr>
        <w:t xml:space="preserve"> Date</w:t>
      </w:r>
      <w:r>
        <w:rPr>
          <w:rFonts w:eastAsia="Times New Roman" w:cstheme="minorHAnsi"/>
          <w:b/>
          <w:bCs/>
          <w:sz w:val="24"/>
          <w:szCs w:val="24"/>
          <w:lang w:eastAsia="en-US"/>
        </w:rPr>
        <w:t xml:space="preserve">:  </w:t>
      </w:r>
      <w:r w:rsidRPr="00986D91">
        <w:rPr>
          <w:rFonts w:eastAsia="Times New Roman" w:cstheme="minorHAnsi"/>
          <w:bCs/>
          <w:sz w:val="24"/>
          <w:szCs w:val="24"/>
          <w:lang w:eastAsia="en-US"/>
        </w:rPr>
        <w:t xml:space="preserve">March 1, </w:t>
      </w:r>
      <w:r w:rsidR="00865323" w:rsidRPr="00986D91">
        <w:rPr>
          <w:rFonts w:eastAsia="Times New Roman" w:cstheme="minorHAnsi"/>
          <w:bCs/>
          <w:sz w:val="24"/>
          <w:szCs w:val="24"/>
          <w:lang w:eastAsia="en-US"/>
        </w:rPr>
        <w:t>2015</w:t>
      </w:r>
      <w:r w:rsidR="00865323">
        <w:rPr>
          <w:rFonts w:eastAsia="Times New Roman" w:cstheme="minorHAnsi"/>
          <w:b/>
          <w:bCs/>
          <w:sz w:val="24"/>
          <w:szCs w:val="24"/>
          <w:lang w:eastAsia="en-US"/>
        </w:rPr>
        <w:t xml:space="preserve"> Grade</w:t>
      </w:r>
      <w:r>
        <w:rPr>
          <w:rFonts w:eastAsia="Times New Roman" w:cstheme="minorHAnsi"/>
          <w:b/>
          <w:bCs/>
          <w:sz w:val="24"/>
          <w:szCs w:val="24"/>
          <w:lang w:eastAsia="en-US"/>
        </w:rPr>
        <w:t xml:space="preserve">:  </w:t>
      </w:r>
      <w:r w:rsidRPr="00986D91">
        <w:rPr>
          <w:rFonts w:eastAsia="Times New Roman" w:cstheme="minorHAnsi"/>
          <w:bCs/>
          <w:sz w:val="24"/>
          <w:szCs w:val="24"/>
          <w:lang w:eastAsia="en-US"/>
        </w:rPr>
        <w:t>8</w:t>
      </w:r>
      <w:r>
        <w:rPr>
          <w:rFonts w:eastAsia="Times New Roman" w:cstheme="minorHAnsi"/>
          <w:b/>
          <w:bCs/>
          <w:sz w:val="24"/>
          <w:szCs w:val="24"/>
          <w:lang w:eastAsia="en-US"/>
        </w:rPr>
        <w:t xml:space="preserve"> Subject Area:  </w:t>
      </w:r>
      <w:r w:rsidR="00631CB8" w:rsidRPr="00631CB8">
        <w:rPr>
          <w:rFonts w:eastAsia="Times New Roman" w:cstheme="minorHAnsi"/>
          <w:bCs/>
          <w:sz w:val="24"/>
          <w:szCs w:val="24"/>
          <w:lang w:eastAsia="en-US"/>
        </w:rPr>
        <w:t>E</w:t>
      </w:r>
      <w:r w:rsidRPr="00986D91">
        <w:rPr>
          <w:rFonts w:eastAsia="Times New Roman" w:cstheme="minorHAnsi"/>
          <w:bCs/>
          <w:sz w:val="24"/>
          <w:szCs w:val="24"/>
          <w:lang w:eastAsia="en-US"/>
        </w:rPr>
        <w:t xml:space="preserve">LA and Social </w:t>
      </w:r>
      <w:r w:rsidR="00865323" w:rsidRPr="00986D91">
        <w:rPr>
          <w:rFonts w:eastAsia="Times New Roman" w:cstheme="minorHAnsi"/>
          <w:bCs/>
          <w:sz w:val="24"/>
          <w:szCs w:val="24"/>
          <w:lang w:eastAsia="en-US"/>
        </w:rPr>
        <w:t>Studies</w:t>
      </w:r>
      <w:r w:rsidR="00865323">
        <w:rPr>
          <w:rFonts w:eastAsia="Times New Roman" w:cstheme="minorHAnsi"/>
          <w:b/>
          <w:bCs/>
          <w:sz w:val="24"/>
          <w:szCs w:val="24"/>
          <w:lang w:eastAsia="en-US"/>
        </w:rPr>
        <w:t xml:space="preserve"> School</w:t>
      </w:r>
      <w:r>
        <w:rPr>
          <w:rFonts w:eastAsia="Times New Roman" w:cstheme="minorHAnsi"/>
          <w:b/>
          <w:bCs/>
          <w:sz w:val="24"/>
          <w:szCs w:val="24"/>
          <w:lang w:eastAsia="en-US"/>
        </w:rPr>
        <w:t xml:space="preserve">:  </w:t>
      </w:r>
      <w:r w:rsidRPr="00986D91">
        <w:rPr>
          <w:rFonts w:eastAsia="Times New Roman" w:cstheme="minorHAnsi"/>
          <w:bCs/>
          <w:sz w:val="24"/>
          <w:szCs w:val="24"/>
          <w:lang w:eastAsia="en-US"/>
        </w:rPr>
        <w:t>Pierce Middle School</w:t>
      </w:r>
      <w:r>
        <w:rPr>
          <w:rFonts w:eastAsia="Times New Roman" w:cstheme="minorHAnsi"/>
          <w:b/>
          <w:bCs/>
          <w:sz w:val="24"/>
          <w:szCs w:val="24"/>
          <w:lang w:eastAsia="en-US"/>
        </w:rPr>
        <w:t xml:space="preserve"> Setting:  </w:t>
      </w:r>
      <w:r w:rsidRPr="00986D91">
        <w:rPr>
          <w:rFonts w:eastAsia="Times New Roman" w:cstheme="minorHAnsi"/>
          <w:bCs/>
          <w:sz w:val="24"/>
          <w:szCs w:val="24"/>
          <w:lang w:eastAsia="en-US"/>
        </w:rPr>
        <w:t>Resource Room</w:t>
      </w:r>
      <w:r>
        <w:rPr>
          <w:rFonts w:eastAsia="Times New Roman" w:cstheme="minorHAnsi"/>
          <w:b/>
          <w:bCs/>
          <w:sz w:val="24"/>
          <w:szCs w:val="24"/>
          <w:lang w:eastAsia="en-US"/>
        </w:rPr>
        <w:t xml:space="preserve"> District:  </w:t>
      </w:r>
      <w:r w:rsidRPr="00986D91">
        <w:rPr>
          <w:rFonts w:eastAsia="Times New Roman" w:cstheme="minorHAnsi"/>
          <w:bCs/>
          <w:sz w:val="24"/>
          <w:szCs w:val="24"/>
          <w:lang w:eastAsia="en-US"/>
        </w:rPr>
        <w:t xml:space="preserve">Grosse Pointe Public </w:t>
      </w:r>
      <w:r w:rsidR="00865323" w:rsidRPr="00986D91">
        <w:rPr>
          <w:rFonts w:eastAsia="Times New Roman" w:cstheme="minorHAnsi"/>
          <w:bCs/>
          <w:sz w:val="24"/>
          <w:szCs w:val="24"/>
          <w:lang w:eastAsia="en-US"/>
        </w:rPr>
        <w:t>Schools</w:t>
      </w:r>
      <w:r w:rsidR="00865323">
        <w:rPr>
          <w:rFonts w:eastAsia="Times New Roman" w:cstheme="minorHAnsi"/>
          <w:b/>
          <w:bCs/>
          <w:sz w:val="24"/>
          <w:szCs w:val="24"/>
          <w:lang w:eastAsia="en-US"/>
        </w:rPr>
        <w:t xml:space="preserve"> Title</w:t>
      </w:r>
      <w:r>
        <w:rPr>
          <w:rFonts w:eastAsia="Times New Roman" w:cstheme="minorHAnsi"/>
          <w:b/>
          <w:bCs/>
          <w:sz w:val="24"/>
          <w:szCs w:val="24"/>
          <w:lang w:eastAsia="en-US"/>
        </w:rPr>
        <w:t xml:space="preserve">:  </w:t>
      </w:r>
      <w:r w:rsidRPr="00986D91">
        <w:rPr>
          <w:rFonts w:eastAsia="Times New Roman" w:cstheme="minorHAnsi"/>
          <w:bCs/>
          <w:sz w:val="24"/>
          <w:szCs w:val="24"/>
          <w:lang w:eastAsia="en-US"/>
        </w:rPr>
        <w:t>Metacognition and Reading.</w:t>
      </w:r>
    </w:p>
    <w:p w14:paraId="75FFD524" w14:textId="77777777" w:rsidR="00986D91" w:rsidRPr="00986D91" w:rsidRDefault="00986D91" w:rsidP="00631CB8">
      <w:pPr>
        <w:widowControl w:val="0"/>
        <w:tabs>
          <w:tab w:val="left" w:pos="460"/>
        </w:tabs>
        <w:spacing w:after="0" w:line="240" w:lineRule="auto"/>
        <w:ind w:right="1101"/>
        <w:rPr>
          <w:rFonts w:eastAsia="Calibri" w:cstheme="minorHAnsi"/>
          <w:sz w:val="24"/>
          <w:szCs w:val="24"/>
          <w:lang w:eastAsia="en-US"/>
        </w:rPr>
      </w:pPr>
    </w:p>
    <w:p w14:paraId="75FFD525" w14:textId="77777777" w:rsidR="008C6BB3" w:rsidRDefault="00986D91" w:rsidP="00F04295">
      <w:pPr>
        <w:widowControl w:val="0"/>
        <w:tabs>
          <w:tab w:val="left" w:pos="460"/>
        </w:tabs>
        <w:spacing w:after="0" w:line="240" w:lineRule="auto"/>
        <w:rPr>
          <w:rFonts w:eastAsia="Times New Roman" w:cstheme="minorHAnsi"/>
          <w:sz w:val="24"/>
          <w:szCs w:val="24"/>
          <w:lang w:eastAsia="en-US"/>
        </w:rPr>
      </w:pPr>
      <w:r w:rsidRPr="00986D91">
        <w:rPr>
          <w:rFonts w:eastAsia="Times New Roman" w:cstheme="minorHAnsi"/>
          <w:b/>
          <w:noProof/>
          <w:sz w:val="24"/>
          <w:szCs w:val="24"/>
          <w:lang w:eastAsia="en-US"/>
        </w:rPr>
        <w:t>Rationale</w:t>
      </w:r>
      <w:r w:rsidRPr="00986D91">
        <w:rPr>
          <w:rFonts w:eastAsia="Times New Roman" w:cstheme="minorHAnsi"/>
          <w:noProof/>
          <w:sz w:val="24"/>
          <w:szCs w:val="24"/>
          <w:lang w:eastAsia="en-US"/>
        </w:rPr>
        <w:t xml:space="preserve">: </w:t>
      </w:r>
      <w:r w:rsidR="00631CB8">
        <w:rPr>
          <w:rFonts w:eastAsia="Times New Roman" w:cstheme="minorHAnsi"/>
          <w:noProof/>
          <w:sz w:val="24"/>
          <w:szCs w:val="24"/>
          <w:lang w:eastAsia="en-US"/>
        </w:rPr>
        <w:t xml:space="preserve"> This lesson combines teaching metacognition skills while reading a historical fiction book. </w:t>
      </w:r>
      <w:r w:rsidR="002C72BD">
        <w:rPr>
          <w:rFonts w:eastAsia="Times New Roman" w:cstheme="minorHAnsi"/>
          <w:noProof/>
          <w:sz w:val="24"/>
          <w:szCs w:val="24"/>
          <w:lang w:eastAsia="en-US"/>
        </w:rPr>
        <w:t>This is a particularaly important skill to teach as it encourages students to “</w:t>
      </w:r>
      <w:r w:rsidR="002C72BD" w:rsidRPr="002C72BD">
        <w:rPr>
          <w:rFonts w:eastAsia="Times New Roman" w:cstheme="minorHAnsi"/>
          <w:noProof/>
          <w:sz w:val="24"/>
          <w:szCs w:val="24"/>
          <w:lang w:eastAsia="en-US"/>
        </w:rPr>
        <w:t xml:space="preserve">check their personal assumptions about learning, know their weaknesses, and know when to adapt to the learning event (Lovett, 2008).  </w:t>
      </w:r>
      <w:r w:rsidR="002C72BD">
        <w:rPr>
          <w:rFonts w:eastAsia="Times New Roman" w:cstheme="minorHAnsi"/>
          <w:noProof/>
          <w:sz w:val="24"/>
          <w:szCs w:val="24"/>
          <w:lang w:eastAsia="en-US"/>
        </w:rPr>
        <w:t xml:space="preserve"> Using a reading key allows students to learn how to read closely for bot explicit and implicit references, determin central themes, interpret words and phrases and understand figerative language.  </w:t>
      </w:r>
      <w:r w:rsidR="006C73B3">
        <w:rPr>
          <w:rFonts w:eastAsia="Times New Roman" w:cstheme="minorHAnsi"/>
          <w:noProof/>
          <w:sz w:val="24"/>
          <w:szCs w:val="24"/>
          <w:lang w:eastAsia="en-US"/>
        </w:rPr>
        <w:t>Using this historical fiction text allows students to gain important information about the abolitionist movement and the Michigans’s role in the Underground Railroad.</w:t>
      </w:r>
    </w:p>
    <w:p w14:paraId="75FFD526" w14:textId="77777777" w:rsidR="00DF6CF4" w:rsidRDefault="00DF6CF4" w:rsidP="00631CB8">
      <w:pPr>
        <w:spacing w:after="0" w:line="240" w:lineRule="auto"/>
        <w:rPr>
          <w:rFonts w:eastAsia="Times New Roman" w:cstheme="minorHAnsi"/>
          <w:b/>
          <w:sz w:val="24"/>
          <w:szCs w:val="24"/>
          <w:lang w:eastAsia="en-US"/>
        </w:rPr>
      </w:pPr>
    </w:p>
    <w:p w14:paraId="75FFD527" w14:textId="77777777" w:rsidR="008C6BB3" w:rsidRPr="00631CB8" w:rsidRDefault="008C6BB3" w:rsidP="00631CB8">
      <w:pPr>
        <w:spacing w:after="0" w:line="240" w:lineRule="auto"/>
        <w:rPr>
          <w:rFonts w:eastAsia="Times New Roman" w:cstheme="minorHAnsi"/>
          <w:sz w:val="24"/>
          <w:szCs w:val="24"/>
          <w:lang w:eastAsia="en-US"/>
        </w:rPr>
      </w:pPr>
      <w:r w:rsidRPr="00631CB8">
        <w:rPr>
          <w:rFonts w:eastAsia="Times New Roman" w:cstheme="minorHAnsi"/>
          <w:b/>
          <w:sz w:val="24"/>
          <w:szCs w:val="24"/>
          <w:lang w:eastAsia="en-US"/>
        </w:rPr>
        <w:t>ELA</w:t>
      </w:r>
    </w:p>
    <w:p w14:paraId="75FFD528" w14:textId="77777777" w:rsidR="008C6BB3" w:rsidRPr="00631CB8" w:rsidRDefault="008C6BB3" w:rsidP="00631CB8">
      <w:pPr>
        <w:spacing w:after="0" w:line="240" w:lineRule="auto"/>
        <w:rPr>
          <w:rFonts w:eastAsia="Times New Roman" w:cstheme="minorHAnsi"/>
          <w:sz w:val="24"/>
          <w:szCs w:val="24"/>
          <w:lang w:eastAsia="en-US"/>
        </w:rPr>
      </w:pPr>
      <w:r w:rsidRPr="00631CB8">
        <w:rPr>
          <w:rFonts w:eastAsia="Times New Roman" w:cstheme="minorHAnsi"/>
          <w:sz w:val="24"/>
          <w:szCs w:val="24"/>
          <w:lang w:eastAsia="en-US"/>
        </w:rPr>
        <w:t>CCSS.ELA-LITERACY.CCRA.R.1</w:t>
      </w:r>
      <w:r w:rsidR="00FC1A01">
        <w:rPr>
          <w:rFonts w:eastAsia="Times New Roman" w:cstheme="minorHAnsi"/>
          <w:sz w:val="24"/>
          <w:szCs w:val="24"/>
          <w:lang w:eastAsia="en-US"/>
        </w:rPr>
        <w:t xml:space="preserve"> </w:t>
      </w:r>
      <w:r w:rsidRPr="00631CB8">
        <w:rPr>
          <w:rFonts w:eastAsia="Times New Roman" w:cstheme="minorHAnsi"/>
          <w:sz w:val="24"/>
          <w:szCs w:val="24"/>
          <w:lang w:eastAsia="en-US"/>
        </w:rPr>
        <w:t>Read closely to determine what the text says explicitly and to make logical inferences from it; cite specific textual evidence when writing or speaking to support conclusions drawn from the text.</w:t>
      </w:r>
    </w:p>
    <w:p w14:paraId="75FFD529" w14:textId="77777777" w:rsidR="008C6BB3" w:rsidRPr="00631CB8" w:rsidRDefault="008C6BB3" w:rsidP="00631CB8">
      <w:pPr>
        <w:spacing w:after="0" w:line="240" w:lineRule="auto"/>
        <w:rPr>
          <w:rFonts w:eastAsia="Times New Roman" w:cstheme="minorHAnsi"/>
          <w:sz w:val="24"/>
          <w:szCs w:val="24"/>
          <w:lang w:eastAsia="en-US"/>
        </w:rPr>
      </w:pPr>
      <w:r w:rsidRPr="00FC1A01">
        <w:rPr>
          <w:rFonts w:eastAsia="Times New Roman" w:cstheme="minorHAnsi"/>
          <w:sz w:val="24"/>
          <w:szCs w:val="24"/>
          <w:lang w:eastAsia="en-US"/>
        </w:rPr>
        <w:t>CCSS.ELA-LITERACY.CCRA.R.2</w:t>
      </w:r>
      <w:r w:rsidR="00FC1A01">
        <w:rPr>
          <w:rFonts w:eastAsia="Times New Roman" w:cstheme="minorHAnsi"/>
          <w:sz w:val="24"/>
          <w:szCs w:val="24"/>
          <w:lang w:eastAsia="en-US"/>
        </w:rPr>
        <w:t xml:space="preserve"> </w:t>
      </w:r>
      <w:r w:rsidRPr="00631CB8">
        <w:rPr>
          <w:rFonts w:eastAsia="Times New Roman" w:cstheme="minorHAnsi"/>
          <w:sz w:val="24"/>
          <w:szCs w:val="24"/>
          <w:lang w:eastAsia="en-US"/>
        </w:rPr>
        <w:t>Determine central ideas or themes of a text and analyze their development; summarize the key supporting details and ideas.</w:t>
      </w:r>
    </w:p>
    <w:p w14:paraId="75FFD52A" w14:textId="77777777" w:rsidR="008C6BB3" w:rsidRPr="00631CB8" w:rsidRDefault="008C6BB3" w:rsidP="00631CB8">
      <w:pPr>
        <w:spacing w:after="0" w:line="240" w:lineRule="auto"/>
        <w:rPr>
          <w:rFonts w:eastAsia="Times New Roman" w:cstheme="minorHAnsi"/>
          <w:sz w:val="24"/>
          <w:szCs w:val="24"/>
          <w:lang w:eastAsia="en-US"/>
        </w:rPr>
      </w:pPr>
      <w:r w:rsidRPr="00FC1A01">
        <w:rPr>
          <w:rFonts w:eastAsia="Times New Roman" w:cstheme="minorHAnsi"/>
          <w:sz w:val="24"/>
          <w:szCs w:val="24"/>
          <w:lang w:eastAsia="en-US"/>
        </w:rPr>
        <w:t>CCSS.ELA-LITERACY.CCRA.R.4</w:t>
      </w:r>
      <w:r w:rsidR="00FC1A01">
        <w:rPr>
          <w:rFonts w:eastAsia="Times New Roman" w:cstheme="minorHAnsi"/>
          <w:sz w:val="24"/>
          <w:szCs w:val="24"/>
          <w:lang w:eastAsia="en-US"/>
        </w:rPr>
        <w:t xml:space="preserve"> </w:t>
      </w:r>
      <w:r w:rsidRPr="00631CB8">
        <w:rPr>
          <w:rFonts w:eastAsia="Times New Roman" w:cstheme="minorHAnsi"/>
          <w:sz w:val="24"/>
          <w:szCs w:val="24"/>
          <w:lang w:eastAsia="en-US"/>
        </w:rPr>
        <w:t xml:space="preserve">Interpret words and phrases as they are used in a text, including </w:t>
      </w:r>
      <w:proofErr w:type="gramStart"/>
      <w:r w:rsidRPr="00631CB8">
        <w:rPr>
          <w:rFonts w:eastAsia="Times New Roman" w:cstheme="minorHAnsi"/>
          <w:sz w:val="24"/>
          <w:szCs w:val="24"/>
          <w:lang w:eastAsia="en-US"/>
        </w:rPr>
        <w:t>determining</w:t>
      </w:r>
      <w:proofErr w:type="gramEnd"/>
      <w:r w:rsidRPr="00631CB8">
        <w:rPr>
          <w:rFonts w:eastAsia="Times New Roman" w:cstheme="minorHAnsi"/>
          <w:sz w:val="24"/>
          <w:szCs w:val="24"/>
          <w:lang w:eastAsia="en-US"/>
        </w:rPr>
        <w:t xml:space="preserve"> technical, connotative, and figurative meanings, and analyze how specific word choices shape meaning or tone.</w:t>
      </w:r>
    </w:p>
    <w:p w14:paraId="75FFD52B" w14:textId="77777777" w:rsidR="008C6BB3" w:rsidRPr="00631CB8" w:rsidRDefault="008C6BB3" w:rsidP="00631CB8">
      <w:pPr>
        <w:spacing w:after="0" w:line="240" w:lineRule="auto"/>
        <w:rPr>
          <w:rFonts w:eastAsia="Times New Roman" w:cstheme="minorHAnsi"/>
          <w:sz w:val="24"/>
          <w:szCs w:val="24"/>
          <w:lang w:eastAsia="en-US"/>
        </w:rPr>
      </w:pPr>
      <w:r w:rsidRPr="00FC1A01">
        <w:rPr>
          <w:rFonts w:eastAsia="Times New Roman" w:cstheme="minorHAnsi"/>
          <w:sz w:val="24"/>
          <w:szCs w:val="24"/>
          <w:lang w:eastAsia="en-US"/>
        </w:rPr>
        <w:t>CCSS.ELA-LITERACY.CCRA.L.5</w:t>
      </w:r>
      <w:r w:rsidR="00FC1A01" w:rsidRPr="00FC1A01">
        <w:rPr>
          <w:rFonts w:eastAsia="Times New Roman" w:cstheme="minorHAnsi"/>
          <w:sz w:val="24"/>
          <w:szCs w:val="24"/>
          <w:lang w:eastAsia="en-US"/>
        </w:rPr>
        <w:t xml:space="preserve"> </w:t>
      </w:r>
      <w:r w:rsidRPr="00631CB8">
        <w:rPr>
          <w:rFonts w:eastAsia="Times New Roman" w:cstheme="minorHAnsi"/>
          <w:sz w:val="24"/>
          <w:szCs w:val="24"/>
          <w:lang w:eastAsia="en-US"/>
        </w:rPr>
        <w:t>Demonstrate understanding of figurative language, word relationships, and nuances in word meanings</w:t>
      </w:r>
    </w:p>
    <w:p w14:paraId="75FFD52C" w14:textId="77777777" w:rsidR="008C6BB3" w:rsidRDefault="008C6BB3" w:rsidP="00631CB8">
      <w:pPr>
        <w:pStyle w:val="ListParagraph"/>
        <w:spacing w:after="0" w:line="240" w:lineRule="auto"/>
        <w:ind w:left="0"/>
        <w:rPr>
          <w:rFonts w:eastAsia="Times New Roman" w:cstheme="minorHAnsi"/>
          <w:sz w:val="24"/>
          <w:szCs w:val="24"/>
          <w:lang w:eastAsia="en-US"/>
        </w:rPr>
      </w:pPr>
    </w:p>
    <w:p w14:paraId="75FFD52D" w14:textId="77777777" w:rsidR="008C6BB3" w:rsidRPr="00631CB8" w:rsidRDefault="008C6BB3" w:rsidP="00631CB8">
      <w:pPr>
        <w:spacing w:after="0" w:line="240" w:lineRule="auto"/>
        <w:rPr>
          <w:rFonts w:eastAsia="Times New Roman" w:cstheme="minorHAnsi"/>
          <w:b/>
          <w:sz w:val="24"/>
          <w:szCs w:val="24"/>
          <w:lang w:eastAsia="en-US"/>
        </w:rPr>
      </w:pPr>
      <w:r w:rsidRPr="00631CB8">
        <w:rPr>
          <w:rFonts w:eastAsia="Times New Roman" w:cstheme="minorHAnsi"/>
          <w:b/>
          <w:sz w:val="24"/>
          <w:szCs w:val="24"/>
          <w:lang w:eastAsia="en-US"/>
        </w:rPr>
        <w:t>Social Studies</w:t>
      </w:r>
    </w:p>
    <w:p w14:paraId="75FFD52E" w14:textId="77777777" w:rsidR="008C6BB3" w:rsidRPr="00631CB8" w:rsidRDefault="008C6BB3" w:rsidP="00631CB8">
      <w:pPr>
        <w:spacing w:after="0" w:line="240" w:lineRule="auto"/>
        <w:rPr>
          <w:rFonts w:eastAsia="Times New Roman" w:cstheme="minorHAnsi"/>
          <w:sz w:val="24"/>
          <w:szCs w:val="24"/>
          <w:lang w:eastAsia="en-US"/>
        </w:rPr>
      </w:pPr>
      <w:r w:rsidRPr="00631CB8">
        <w:rPr>
          <w:rFonts w:eastAsia="Times New Roman" w:cstheme="minorHAnsi"/>
          <w:sz w:val="24"/>
          <w:szCs w:val="24"/>
          <w:lang w:eastAsia="en-US"/>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 (C2)    (National Geography Standard 6, p. 154)</w:t>
      </w:r>
    </w:p>
    <w:p w14:paraId="75FFD52F" w14:textId="77777777" w:rsidR="008C6BB3" w:rsidRPr="00631CB8" w:rsidRDefault="008C6BB3" w:rsidP="00631CB8">
      <w:pPr>
        <w:spacing w:after="0" w:line="240" w:lineRule="auto"/>
        <w:rPr>
          <w:rFonts w:eastAsia="Times New Roman" w:cstheme="minorHAnsi"/>
          <w:sz w:val="24"/>
          <w:szCs w:val="24"/>
          <w:lang w:eastAsia="en-US"/>
        </w:rPr>
      </w:pPr>
      <w:r w:rsidRPr="00631CB8">
        <w:rPr>
          <w:rFonts w:eastAsia="Times New Roman" w:cstheme="minorHAnsi"/>
          <w:sz w:val="24"/>
          <w:szCs w:val="24"/>
          <w:lang w:eastAsia="en-US"/>
        </w:rPr>
        <w:t xml:space="preserve">8 – </w:t>
      </w:r>
      <w:r w:rsidR="00B57856" w:rsidRPr="00631CB8">
        <w:rPr>
          <w:rFonts w:eastAsia="Times New Roman" w:cstheme="minorHAnsi"/>
          <w:sz w:val="24"/>
          <w:szCs w:val="24"/>
          <w:lang w:eastAsia="en-US"/>
        </w:rPr>
        <w:t>U5.1.5 Describe</w:t>
      </w:r>
      <w:r w:rsidRPr="00631CB8">
        <w:rPr>
          <w:rFonts w:eastAsia="Times New Roman" w:cstheme="minorHAnsi"/>
          <w:sz w:val="24"/>
          <w:szCs w:val="24"/>
          <w:lang w:eastAsia="en-US"/>
        </w:rPr>
        <w:t xml:space="preserve"> the resistance of enslaved people (e.g., Nat Turner, Harriet Tubman and the Underground Railroad, John Brown, Michigan’s role in the Underground Railroad) and effects of their actions before and during the Civil War. (C2)</w:t>
      </w:r>
    </w:p>
    <w:p w14:paraId="75FFD530" w14:textId="77777777" w:rsidR="00631CB8" w:rsidRDefault="00631CB8" w:rsidP="00631CB8">
      <w:pPr>
        <w:pStyle w:val="ListParagraph"/>
        <w:spacing w:after="0" w:line="240" w:lineRule="auto"/>
        <w:ind w:left="0"/>
        <w:rPr>
          <w:rFonts w:eastAsia="Times New Roman" w:cstheme="minorHAnsi"/>
          <w:sz w:val="24"/>
          <w:szCs w:val="24"/>
          <w:lang w:eastAsia="en-US"/>
        </w:rPr>
      </w:pPr>
    </w:p>
    <w:p w14:paraId="75FFD531" w14:textId="77777777" w:rsidR="00AA0CCF" w:rsidRDefault="00986D91" w:rsidP="001A45F7">
      <w:pPr>
        <w:widowControl w:val="0"/>
        <w:tabs>
          <w:tab w:val="left" w:pos="460"/>
          <w:tab w:val="left" w:pos="9360"/>
        </w:tabs>
        <w:spacing w:after="0" w:line="240" w:lineRule="auto"/>
      </w:pPr>
      <w:r w:rsidRPr="00986D91">
        <w:rPr>
          <w:rFonts w:eastAsia="Times New Roman" w:cstheme="minorHAnsi"/>
          <w:b/>
          <w:bCs/>
          <w:sz w:val="24"/>
          <w:szCs w:val="24"/>
          <w:lang w:eastAsia="en-US"/>
        </w:rPr>
        <w:t xml:space="preserve">Outcomes (objectives/performance </w:t>
      </w:r>
      <w:r w:rsidR="001A45F7" w:rsidRPr="00986D91">
        <w:rPr>
          <w:rFonts w:eastAsia="Times New Roman" w:cstheme="minorHAnsi"/>
          <w:b/>
          <w:bCs/>
          <w:sz w:val="24"/>
          <w:szCs w:val="24"/>
          <w:lang w:eastAsia="en-US"/>
        </w:rPr>
        <w:t>indicators</w:t>
      </w:r>
      <w:r w:rsidR="00AA0CCF">
        <w:rPr>
          <w:rFonts w:eastAsia="Times New Roman" w:cstheme="minorHAnsi"/>
          <w:b/>
          <w:bCs/>
          <w:sz w:val="24"/>
          <w:szCs w:val="24"/>
          <w:lang w:eastAsia="en-US"/>
        </w:rPr>
        <w:t>)</w:t>
      </w:r>
      <w:r w:rsidR="001A45F7" w:rsidRPr="001A45F7">
        <w:t>:</w:t>
      </w:r>
      <w:r w:rsidR="001A45F7">
        <w:t xml:space="preserve">  </w:t>
      </w:r>
    </w:p>
    <w:p w14:paraId="75FFD532" w14:textId="143DC628" w:rsidR="00986D91" w:rsidRPr="00AA0CCF" w:rsidRDefault="001A45F7" w:rsidP="00AA0CCF">
      <w:pPr>
        <w:pStyle w:val="ListParagraph"/>
        <w:widowControl w:val="0"/>
        <w:numPr>
          <w:ilvl w:val="0"/>
          <w:numId w:val="19"/>
        </w:numPr>
        <w:tabs>
          <w:tab w:val="left" w:pos="460"/>
          <w:tab w:val="left" w:pos="9360"/>
        </w:tabs>
        <w:spacing w:after="0" w:line="240" w:lineRule="auto"/>
        <w:rPr>
          <w:rFonts w:eastAsia="Times New Roman" w:cstheme="minorHAnsi"/>
          <w:bCs/>
          <w:sz w:val="24"/>
          <w:szCs w:val="24"/>
          <w:lang w:eastAsia="en-US"/>
        </w:rPr>
      </w:pPr>
      <w:r>
        <w:t xml:space="preserve">80% of </w:t>
      </w:r>
      <w:r w:rsidR="001F67B5">
        <w:rPr>
          <w:rFonts w:eastAsia="Times New Roman" w:cstheme="minorHAnsi"/>
          <w:bCs/>
          <w:sz w:val="24"/>
          <w:szCs w:val="24"/>
          <w:lang w:eastAsia="en-US"/>
        </w:rPr>
        <w:t>s</w:t>
      </w:r>
      <w:r w:rsidRPr="00AA0CCF">
        <w:rPr>
          <w:rFonts w:eastAsia="Times New Roman" w:cstheme="minorHAnsi"/>
          <w:bCs/>
          <w:sz w:val="24"/>
          <w:szCs w:val="24"/>
          <w:lang w:eastAsia="en-US"/>
        </w:rPr>
        <w:t xml:space="preserve">tudents will use </w:t>
      </w:r>
      <w:r w:rsidR="001F67B5">
        <w:rPr>
          <w:rFonts w:eastAsia="Times New Roman" w:cstheme="minorHAnsi"/>
          <w:bCs/>
          <w:sz w:val="24"/>
          <w:szCs w:val="24"/>
          <w:lang w:eastAsia="en-US"/>
        </w:rPr>
        <w:t xml:space="preserve">at least two of the demonstrated </w:t>
      </w:r>
      <w:r w:rsidRPr="00AA0CCF">
        <w:rPr>
          <w:rFonts w:eastAsia="Times New Roman" w:cstheme="minorHAnsi"/>
          <w:bCs/>
          <w:sz w:val="24"/>
          <w:szCs w:val="24"/>
          <w:lang w:eastAsia="en-US"/>
        </w:rPr>
        <w:t>metacognitive strategies during guided reading group with a teacher provided text as measured by systematic observation</w:t>
      </w:r>
      <w:r w:rsidR="00AA0CCF" w:rsidRPr="00AA0CCF">
        <w:rPr>
          <w:rFonts w:eastAsia="Times New Roman" w:cstheme="minorHAnsi"/>
          <w:bCs/>
          <w:sz w:val="24"/>
          <w:szCs w:val="24"/>
          <w:lang w:eastAsia="en-US"/>
        </w:rPr>
        <w:t xml:space="preserve"> and teacher evaluation of independent work from the gradual release section</w:t>
      </w:r>
      <w:r w:rsidRPr="00AA0CCF">
        <w:rPr>
          <w:rFonts w:eastAsia="Times New Roman" w:cstheme="minorHAnsi"/>
          <w:bCs/>
          <w:sz w:val="24"/>
          <w:szCs w:val="24"/>
          <w:lang w:eastAsia="en-US"/>
        </w:rPr>
        <w:t>.</w:t>
      </w:r>
      <w:r w:rsidR="00AA0CCF" w:rsidRPr="00AA0CCF">
        <w:rPr>
          <w:rFonts w:eastAsia="Times New Roman" w:cstheme="minorHAnsi"/>
          <w:bCs/>
          <w:sz w:val="24"/>
          <w:szCs w:val="24"/>
          <w:lang w:eastAsia="en-US"/>
        </w:rPr>
        <w:t xml:space="preserve">  </w:t>
      </w:r>
    </w:p>
    <w:p w14:paraId="75FFD533" w14:textId="1984E5A1" w:rsidR="00AA0CCF" w:rsidRDefault="00AA0CCF" w:rsidP="00AA0CCF">
      <w:pPr>
        <w:pStyle w:val="ListParagraph"/>
        <w:widowControl w:val="0"/>
        <w:numPr>
          <w:ilvl w:val="0"/>
          <w:numId w:val="19"/>
        </w:numPr>
        <w:tabs>
          <w:tab w:val="left" w:pos="460"/>
          <w:tab w:val="left" w:pos="9360"/>
        </w:tabs>
        <w:spacing w:after="0" w:line="240" w:lineRule="auto"/>
        <w:rPr>
          <w:rFonts w:eastAsia="Times New Roman" w:cstheme="minorHAnsi"/>
          <w:bCs/>
          <w:sz w:val="24"/>
          <w:szCs w:val="24"/>
          <w:lang w:eastAsia="en-US"/>
        </w:rPr>
      </w:pPr>
      <w:r w:rsidRPr="00AA0CCF">
        <w:rPr>
          <w:rFonts w:eastAsia="Times New Roman" w:cstheme="minorHAnsi"/>
          <w:bCs/>
          <w:sz w:val="24"/>
          <w:szCs w:val="24"/>
          <w:lang w:eastAsia="en-US"/>
        </w:rPr>
        <w:t>80% will state a</w:t>
      </w:r>
      <w:r w:rsidR="00943635">
        <w:rPr>
          <w:rFonts w:eastAsia="Times New Roman" w:cstheme="minorHAnsi"/>
          <w:bCs/>
          <w:sz w:val="24"/>
          <w:szCs w:val="24"/>
          <w:lang w:eastAsia="en-US"/>
        </w:rPr>
        <w:t>t least one</w:t>
      </w:r>
      <w:r w:rsidRPr="00AA0CCF">
        <w:rPr>
          <w:rFonts w:eastAsia="Times New Roman" w:cstheme="minorHAnsi"/>
          <w:bCs/>
          <w:sz w:val="24"/>
          <w:szCs w:val="24"/>
          <w:lang w:eastAsia="en-US"/>
        </w:rPr>
        <w:t xml:space="preserve"> new fact they learned about the Underground Railroad as measured by an exit note strategy.</w:t>
      </w:r>
    </w:p>
    <w:p w14:paraId="75FFD534" w14:textId="77777777" w:rsidR="00F04295" w:rsidRPr="00943635" w:rsidRDefault="00F04295" w:rsidP="00943635">
      <w:pPr>
        <w:widowControl w:val="0"/>
        <w:tabs>
          <w:tab w:val="left" w:pos="460"/>
          <w:tab w:val="left" w:pos="9360"/>
        </w:tabs>
        <w:spacing w:after="0" w:line="240" w:lineRule="auto"/>
        <w:ind w:left="360"/>
        <w:rPr>
          <w:rFonts w:eastAsia="Times New Roman" w:cstheme="minorHAnsi"/>
          <w:bCs/>
          <w:sz w:val="24"/>
          <w:szCs w:val="24"/>
          <w:lang w:eastAsia="en-US"/>
        </w:rPr>
      </w:pPr>
    </w:p>
    <w:p w14:paraId="75FFD535" w14:textId="77777777" w:rsidR="001A45F7" w:rsidRPr="00986D91" w:rsidRDefault="001A45F7" w:rsidP="001A45F7">
      <w:pPr>
        <w:widowControl w:val="0"/>
        <w:tabs>
          <w:tab w:val="left" w:pos="460"/>
          <w:tab w:val="left" w:pos="9360"/>
        </w:tabs>
        <w:spacing w:after="0" w:line="240" w:lineRule="auto"/>
        <w:rPr>
          <w:rFonts w:eastAsia="Times New Roman" w:cstheme="minorHAnsi"/>
          <w:sz w:val="24"/>
          <w:szCs w:val="24"/>
          <w:lang w:eastAsia="en-US"/>
        </w:rPr>
      </w:pPr>
    </w:p>
    <w:p w14:paraId="75FFD536" w14:textId="77777777" w:rsidR="00AA0CCF" w:rsidRDefault="00AA0CCF" w:rsidP="00631CB8">
      <w:pPr>
        <w:widowControl w:val="0"/>
        <w:tabs>
          <w:tab w:val="left" w:pos="1180"/>
          <w:tab w:val="left" w:pos="9360"/>
        </w:tabs>
        <w:spacing w:after="0" w:line="240" w:lineRule="auto"/>
        <w:rPr>
          <w:rFonts w:eastAsia="Times New Roman" w:cstheme="minorHAnsi"/>
          <w:b/>
          <w:bCs/>
          <w:sz w:val="24"/>
          <w:szCs w:val="24"/>
          <w:lang w:eastAsia="en-US"/>
        </w:rPr>
      </w:pPr>
    </w:p>
    <w:p w14:paraId="75FFD537" w14:textId="77777777" w:rsidR="00FC1A01" w:rsidRDefault="00986D91" w:rsidP="00631CB8">
      <w:pPr>
        <w:widowControl w:val="0"/>
        <w:tabs>
          <w:tab w:val="left" w:pos="1180"/>
          <w:tab w:val="left" w:pos="9360"/>
        </w:tabs>
        <w:spacing w:after="0" w:line="240" w:lineRule="auto"/>
        <w:rPr>
          <w:rFonts w:eastAsia="Times New Roman" w:cstheme="minorHAnsi"/>
          <w:b/>
          <w:bCs/>
          <w:sz w:val="24"/>
          <w:szCs w:val="24"/>
          <w:lang w:eastAsia="en-US"/>
        </w:rPr>
      </w:pPr>
      <w:r w:rsidRPr="00986D91">
        <w:rPr>
          <w:rFonts w:eastAsia="Times New Roman" w:cstheme="minorHAnsi"/>
          <w:b/>
          <w:bCs/>
          <w:sz w:val="24"/>
          <w:szCs w:val="24"/>
          <w:lang w:eastAsia="en-US"/>
        </w:rPr>
        <w:t>Materials</w:t>
      </w:r>
      <w:r w:rsidRPr="00986D91">
        <w:rPr>
          <w:rFonts w:eastAsia="Times New Roman" w:cstheme="minorHAnsi"/>
          <w:b/>
          <w:bCs/>
          <w:spacing w:val="-7"/>
          <w:sz w:val="24"/>
          <w:szCs w:val="24"/>
          <w:lang w:eastAsia="en-US"/>
        </w:rPr>
        <w:t xml:space="preserve"> </w:t>
      </w:r>
      <w:r w:rsidRPr="00986D91">
        <w:rPr>
          <w:rFonts w:eastAsia="Times New Roman" w:cstheme="minorHAnsi"/>
          <w:b/>
          <w:bCs/>
          <w:sz w:val="24"/>
          <w:szCs w:val="24"/>
          <w:lang w:eastAsia="en-US"/>
        </w:rPr>
        <w:t>needed:</w:t>
      </w:r>
    </w:p>
    <w:p w14:paraId="75FFD538" w14:textId="77777777" w:rsidR="00FC1A01" w:rsidRPr="000F4519" w:rsidRDefault="00FC1A01" w:rsidP="00631CB8">
      <w:pPr>
        <w:widowControl w:val="0"/>
        <w:tabs>
          <w:tab w:val="left" w:pos="1180"/>
          <w:tab w:val="left" w:pos="9360"/>
        </w:tabs>
        <w:spacing w:after="0" w:line="240" w:lineRule="auto"/>
        <w:rPr>
          <w:rFonts w:eastAsia="Times New Roman" w:cstheme="minorHAnsi"/>
          <w:bCs/>
          <w:sz w:val="24"/>
          <w:szCs w:val="24"/>
          <w:lang w:eastAsia="en-US"/>
        </w:rPr>
      </w:pPr>
      <w:r w:rsidRPr="000F4519">
        <w:rPr>
          <w:rFonts w:eastAsia="Times New Roman" w:cstheme="minorHAnsi"/>
          <w:bCs/>
          <w:sz w:val="24"/>
          <w:szCs w:val="24"/>
          <w:lang w:eastAsia="en-US"/>
        </w:rPr>
        <w:t>Four corner signs</w:t>
      </w:r>
    </w:p>
    <w:p w14:paraId="75FFD539" w14:textId="77777777" w:rsidR="00FC1A01" w:rsidRDefault="00FC1A01" w:rsidP="00631CB8">
      <w:pPr>
        <w:widowControl w:val="0"/>
        <w:tabs>
          <w:tab w:val="left" w:pos="1180"/>
          <w:tab w:val="left" w:pos="9360"/>
        </w:tabs>
        <w:spacing w:after="0" w:line="240" w:lineRule="auto"/>
        <w:rPr>
          <w:rFonts w:eastAsia="Times New Roman" w:cstheme="minorHAnsi"/>
          <w:bCs/>
          <w:sz w:val="24"/>
          <w:szCs w:val="24"/>
          <w:lang w:eastAsia="en-US"/>
        </w:rPr>
      </w:pPr>
      <w:r w:rsidRPr="000F4519">
        <w:rPr>
          <w:rFonts w:eastAsia="Times New Roman" w:cstheme="minorHAnsi"/>
          <w:bCs/>
          <w:sz w:val="24"/>
          <w:szCs w:val="24"/>
          <w:lang w:eastAsia="en-US"/>
        </w:rPr>
        <w:t xml:space="preserve">Ipad with </w:t>
      </w:r>
      <w:r w:rsidR="00B57856" w:rsidRPr="000F4519">
        <w:rPr>
          <w:rFonts w:eastAsia="Times New Roman" w:cstheme="minorHAnsi"/>
          <w:bCs/>
          <w:sz w:val="24"/>
          <w:szCs w:val="24"/>
          <w:lang w:eastAsia="en-US"/>
        </w:rPr>
        <w:t>PowerPoint</w:t>
      </w:r>
    </w:p>
    <w:p w14:paraId="75FFD53A" w14:textId="77777777" w:rsidR="0000631E" w:rsidRPr="000F4519" w:rsidRDefault="00B57856" w:rsidP="00631CB8">
      <w:pPr>
        <w:widowControl w:val="0"/>
        <w:tabs>
          <w:tab w:val="left" w:pos="1180"/>
          <w:tab w:val="left" w:pos="9360"/>
        </w:tabs>
        <w:spacing w:after="0" w:line="240" w:lineRule="auto"/>
        <w:rPr>
          <w:rFonts w:eastAsia="Times New Roman" w:cstheme="minorHAnsi"/>
          <w:bCs/>
          <w:sz w:val="24"/>
          <w:szCs w:val="24"/>
          <w:lang w:eastAsia="en-US"/>
        </w:rPr>
      </w:pPr>
      <w:r>
        <w:rPr>
          <w:rFonts w:eastAsia="Times New Roman" w:cstheme="minorHAnsi"/>
          <w:bCs/>
          <w:sz w:val="24"/>
          <w:szCs w:val="24"/>
          <w:lang w:eastAsia="en-US"/>
        </w:rPr>
        <w:t>PowerPoint</w:t>
      </w:r>
      <w:r w:rsidR="0000631E">
        <w:rPr>
          <w:rFonts w:eastAsia="Times New Roman" w:cstheme="minorHAnsi"/>
          <w:bCs/>
          <w:sz w:val="24"/>
          <w:szCs w:val="24"/>
          <w:lang w:eastAsia="en-US"/>
        </w:rPr>
        <w:t xml:space="preserve"> of lesson</w:t>
      </w:r>
    </w:p>
    <w:p w14:paraId="75FFD53B" w14:textId="77777777" w:rsidR="00FC1A01" w:rsidRPr="000F4519" w:rsidRDefault="00B57856" w:rsidP="00631CB8">
      <w:pPr>
        <w:widowControl w:val="0"/>
        <w:tabs>
          <w:tab w:val="left" w:pos="1180"/>
          <w:tab w:val="left" w:pos="9360"/>
        </w:tabs>
        <w:spacing w:after="0" w:line="240" w:lineRule="auto"/>
        <w:rPr>
          <w:rFonts w:eastAsia="Times New Roman" w:cstheme="minorHAnsi"/>
          <w:bCs/>
          <w:sz w:val="24"/>
          <w:szCs w:val="24"/>
          <w:lang w:eastAsia="en-US"/>
        </w:rPr>
      </w:pPr>
      <w:r w:rsidRPr="000F4519">
        <w:rPr>
          <w:rFonts w:eastAsia="Times New Roman" w:cstheme="minorHAnsi"/>
          <w:bCs/>
          <w:sz w:val="24"/>
          <w:szCs w:val="24"/>
          <w:lang w:eastAsia="en-US"/>
        </w:rPr>
        <w:t>Smart board</w:t>
      </w:r>
    </w:p>
    <w:p w14:paraId="75FFD53C" w14:textId="77777777" w:rsidR="00FC1A01" w:rsidRPr="000F4519" w:rsidRDefault="00FC1A01" w:rsidP="00631CB8">
      <w:pPr>
        <w:widowControl w:val="0"/>
        <w:tabs>
          <w:tab w:val="left" w:pos="1180"/>
          <w:tab w:val="left" w:pos="9360"/>
        </w:tabs>
        <w:spacing w:after="0" w:line="240" w:lineRule="auto"/>
        <w:rPr>
          <w:rFonts w:eastAsia="Times New Roman" w:cstheme="minorHAnsi"/>
          <w:bCs/>
          <w:sz w:val="24"/>
          <w:szCs w:val="24"/>
          <w:lang w:eastAsia="en-US"/>
        </w:rPr>
      </w:pPr>
      <w:r w:rsidRPr="000F4519">
        <w:rPr>
          <w:rFonts w:eastAsia="Times New Roman" w:cstheme="minorHAnsi"/>
          <w:bCs/>
          <w:sz w:val="24"/>
          <w:szCs w:val="24"/>
          <w:lang w:eastAsia="en-US"/>
        </w:rPr>
        <w:t>Reading Key handout</w:t>
      </w:r>
    </w:p>
    <w:p w14:paraId="75FFD53D" w14:textId="77777777" w:rsidR="00FC1A01" w:rsidRDefault="00FC1A01" w:rsidP="00631CB8">
      <w:pPr>
        <w:widowControl w:val="0"/>
        <w:tabs>
          <w:tab w:val="left" w:pos="1180"/>
          <w:tab w:val="left" w:pos="9360"/>
        </w:tabs>
        <w:spacing w:after="0" w:line="240" w:lineRule="auto"/>
        <w:rPr>
          <w:rFonts w:eastAsia="Times New Roman" w:cstheme="minorHAnsi"/>
          <w:bCs/>
          <w:sz w:val="24"/>
          <w:szCs w:val="24"/>
          <w:lang w:eastAsia="en-US"/>
        </w:rPr>
      </w:pPr>
      <w:r w:rsidRPr="000F4519">
        <w:rPr>
          <w:rFonts w:eastAsia="Times New Roman" w:cstheme="minorHAnsi"/>
          <w:bCs/>
          <w:sz w:val="24"/>
          <w:szCs w:val="24"/>
          <w:lang w:eastAsia="en-US"/>
        </w:rPr>
        <w:t>Sticky notes</w:t>
      </w:r>
      <w:r w:rsidR="00700E47">
        <w:rPr>
          <w:rFonts w:eastAsia="Times New Roman" w:cstheme="minorHAnsi"/>
          <w:bCs/>
          <w:sz w:val="24"/>
          <w:szCs w:val="24"/>
          <w:lang w:eastAsia="en-US"/>
        </w:rPr>
        <w:t xml:space="preserve"> – plain</w:t>
      </w:r>
    </w:p>
    <w:p w14:paraId="75FFD53E" w14:textId="77777777" w:rsidR="00700E47" w:rsidRDefault="00700E47" w:rsidP="00631CB8">
      <w:pPr>
        <w:widowControl w:val="0"/>
        <w:tabs>
          <w:tab w:val="left" w:pos="1180"/>
          <w:tab w:val="left" w:pos="9360"/>
        </w:tabs>
        <w:spacing w:after="0" w:line="240" w:lineRule="auto"/>
        <w:rPr>
          <w:rFonts w:eastAsia="Times New Roman" w:cstheme="minorHAnsi"/>
          <w:bCs/>
          <w:sz w:val="24"/>
          <w:szCs w:val="24"/>
          <w:lang w:eastAsia="en-US"/>
        </w:rPr>
      </w:pPr>
      <w:r>
        <w:rPr>
          <w:rFonts w:eastAsia="Times New Roman" w:cstheme="minorHAnsi"/>
          <w:bCs/>
          <w:sz w:val="24"/>
          <w:szCs w:val="24"/>
          <w:lang w:eastAsia="en-US"/>
        </w:rPr>
        <w:t>Sticky notes – printed with symbols</w:t>
      </w:r>
    </w:p>
    <w:p w14:paraId="75FFD53F" w14:textId="77777777" w:rsidR="00700E47" w:rsidRDefault="00700E47" w:rsidP="00631CB8">
      <w:pPr>
        <w:widowControl w:val="0"/>
        <w:tabs>
          <w:tab w:val="left" w:pos="1180"/>
          <w:tab w:val="left" w:pos="9360"/>
        </w:tabs>
        <w:spacing w:after="0" w:line="240" w:lineRule="auto"/>
        <w:rPr>
          <w:rFonts w:eastAsia="Times New Roman" w:cstheme="minorHAnsi"/>
          <w:bCs/>
          <w:sz w:val="24"/>
          <w:szCs w:val="24"/>
          <w:lang w:eastAsia="en-US"/>
        </w:rPr>
      </w:pPr>
      <w:r>
        <w:rPr>
          <w:rFonts w:eastAsia="Times New Roman" w:cstheme="minorHAnsi"/>
          <w:bCs/>
          <w:sz w:val="24"/>
          <w:szCs w:val="24"/>
          <w:lang w:eastAsia="en-US"/>
        </w:rPr>
        <w:t>Pencil/pens</w:t>
      </w:r>
    </w:p>
    <w:p w14:paraId="75FFD540" w14:textId="77777777" w:rsidR="00B57856" w:rsidRDefault="00B57856" w:rsidP="00631CB8">
      <w:pPr>
        <w:widowControl w:val="0"/>
        <w:tabs>
          <w:tab w:val="left" w:pos="1180"/>
          <w:tab w:val="left" w:pos="9360"/>
        </w:tabs>
        <w:spacing w:after="0" w:line="240" w:lineRule="auto"/>
        <w:rPr>
          <w:rFonts w:eastAsia="Times New Roman" w:cstheme="minorHAnsi"/>
          <w:bCs/>
          <w:sz w:val="24"/>
          <w:szCs w:val="24"/>
          <w:lang w:eastAsia="en-US"/>
        </w:rPr>
      </w:pPr>
      <w:r w:rsidRPr="00B57856">
        <w:rPr>
          <w:rFonts w:eastAsia="Times New Roman" w:cstheme="minorHAnsi"/>
          <w:bCs/>
          <w:i/>
          <w:sz w:val="24"/>
          <w:szCs w:val="24"/>
          <w:lang w:eastAsia="en-US"/>
        </w:rPr>
        <w:t>Friend on Freedom River</w:t>
      </w:r>
      <w:r>
        <w:rPr>
          <w:rFonts w:eastAsia="Times New Roman" w:cstheme="minorHAnsi"/>
          <w:bCs/>
          <w:sz w:val="24"/>
          <w:szCs w:val="24"/>
          <w:lang w:eastAsia="en-US"/>
        </w:rPr>
        <w:t xml:space="preserve"> by Gloria Whelan</w:t>
      </w:r>
    </w:p>
    <w:p w14:paraId="75FFD541" w14:textId="77777777" w:rsidR="00B57856" w:rsidRPr="000F4519" w:rsidRDefault="00B57856" w:rsidP="00631CB8">
      <w:pPr>
        <w:widowControl w:val="0"/>
        <w:tabs>
          <w:tab w:val="left" w:pos="1180"/>
          <w:tab w:val="left" w:pos="9360"/>
        </w:tabs>
        <w:spacing w:after="0" w:line="240" w:lineRule="auto"/>
        <w:rPr>
          <w:rFonts w:eastAsia="Times New Roman" w:cstheme="minorHAnsi"/>
          <w:bCs/>
          <w:sz w:val="24"/>
          <w:szCs w:val="24"/>
          <w:lang w:eastAsia="en-US"/>
        </w:rPr>
      </w:pPr>
    </w:p>
    <w:p w14:paraId="75FFD542" w14:textId="77777777" w:rsidR="00FC1A01" w:rsidRDefault="00986D91" w:rsidP="00631CB8">
      <w:pPr>
        <w:widowControl w:val="0"/>
        <w:tabs>
          <w:tab w:val="left" w:pos="460"/>
          <w:tab w:val="left" w:pos="9360"/>
        </w:tabs>
        <w:spacing w:after="0" w:line="240" w:lineRule="auto"/>
        <w:contextualSpacing/>
        <w:rPr>
          <w:rFonts w:eastAsia="Times New Roman" w:cstheme="minorHAnsi"/>
          <w:b/>
          <w:bCs/>
          <w:sz w:val="24"/>
          <w:szCs w:val="24"/>
          <w:lang w:eastAsia="en-US"/>
        </w:rPr>
      </w:pPr>
      <w:r w:rsidRPr="00986D91">
        <w:rPr>
          <w:rFonts w:eastAsia="Times New Roman" w:cstheme="minorHAnsi"/>
          <w:b/>
          <w:bCs/>
          <w:sz w:val="24"/>
          <w:szCs w:val="24"/>
          <w:lang w:eastAsia="en-US"/>
        </w:rPr>
        <w:t>Teacher</w:t>
      </w:r>
      <w:r w:rsidRPr="00986D91">
        <w:rPr>
          <w:rFonts w:eastAsia="Times New Roman" w:cstheme="minorHAnsi"/>
          <w:b/>
          <w:bCs/>
          <w:spacing w:val="-7"/>
          <w:sz w:val="24"/>
          <w:szCs w:val="24"/>
          <w:lang w:eastAsia="en-US"/>
        </w:rPr>
        <w:t xml:space="preserve"> </w:t>
      </w:r>
      <w:r w:rsidRPr="00986D91">
        <w:rPr>
          <w:rFonts w:eastAsia="Times New Roman" w:cstheme="minorHAnsi"/>
          <w:b/>
          <w:bCs/>
          <w:sz w:val="24"/>
          <w:szCs w:val="24"/>
          <w:lang w:eastAsia="en-US"/>
        </w:rPr>
        <w:t>Procedure/Development</w:t>
      </w:r>
      <w:r w:rsidR="0000631E">
        <w:rPr>
          <w:rFonts w:eastAsia="Times New Roman" w:cstheme="minorHAnsi"/>
          <w:b/>
          <w:bCs/>
          <w:sz w:val="24"/>
          <w:szCs w:val="24"/>
          <w:lang w:eastAsia="en-US"/>
        </w:rPr>
        <w:t>:</w:t>
      </w:r>
    </w:p>
    <w:p w14:paraId="75FFD543" w14:textId="77777777" w:rsidR="00700E47" w:rsidRDefault="00700E47" w:rsidP="00FC1A01">
      <w:pPr>
        <w:widowControl w:val="0"/>
        <w:tabs>
          <w:tab w:val="left" w:pos="460"/>
          <w:tab w:val="left" w:pos="9360"/>
        </w:tabs>
        <w:spacing w:after="0" w:line="240" w:lineRule="auto"/>
        <w:contextualSpacing/>
        <w:rPr>
          <w:rFonts w:eastAsia="Times New Roman" w:cstheme="minorHAnsi"/>
          <w:sz w:val="24"/>
          <w:szCs w:val="24"/>
          <w:lang w:eastAsia="en-US"/>
        </w:rPr>
      </w:pPr>
      <w:r w:rsidRPr="00986D91">
        <w:rPr>
          <w:rFonts w:eastAsia="Times New Roman" w:cstheme="minorHAnsi"/>
          <w:b/>
          <w:bCs/>
          <w:sz w:val="24"/>
          <w:szCs w:val="24"/>
          <w:lang w:eastAsia="en-US"/>
        </w:rPr>
        <w:t>Introduction</w:t>
      </w:r>
      <w:r w:rsidRPr="00986D91">
        <w:rPr>
          <w:rFonts w:eastAsia="Times New Roman" w:cstheme="minorHAnsi"/>
          <w:sz w:val="24"/>
          <w:szCs w:val="24"/>
          <w:lang w:eastAsia="en-US"/>
        </w:rPr>
        <w:t>:</w:t>
      </w:r>
    </w:p>
    <w:p w14:paraId="75FFD544" w14:textId="77777777" w:rsidR="002F4EFD" w:rsidRDefault="00B524E4" w:rsidP="00FC1A01">
      <w:pPr>
        <w:widowControl w:val="0"/>
        <w:tabs>
          <w:tab w:val="left" w:pos="460"/>
          <w:tab w:val="left" w:pos="9360"/>
        </w:tabs>
        <w:spacing w:after="0" w:line="240" w:lineRule="auto"/>
        <w:contextualSpacing/>
        <w:rPr>
          <w:rFonts w:eastAsia="Times New Roman" w:cstheme="minorHAnsi"/>
          <w:sz w:val="24"/>
          <w:szCs w:val="24"/>
          <w:lang w:eastAsia="en-US"/>
        </w:rPr>
      </w:pPr>
      <w:r w:rsidRPr="00B524E4">
        <w:rPr>
          <w:rFonts w:eastAsia="Times New Roman" w:cstheme="minorHAnsi"/>
          <w:b/>
          <w:i/>
          <w:sz w:val="24"/>
          <w:szCs w:val="24"/>
          <w:lang w:eastAsia="en-US"/>
        </w:rPr>
        <w:t>State</w:t>
      </w:r>
      <w:r w:rsidR="002F4EFD" w:rsidRPr="00B524E4">
        <w:rPr>
          <w:rFonts w:eastAsia="Times New Roman" w:cstheme="minorHAnsi"/>
          <w:b/>
          <w:i/>
          <w:sz w:val="24"/>
          <w:szCs w:val="24"/>
          <w:lang w:eastAsia="en-US"/>
        </w:rPr>
        <w:t xml:space="preserve"> objective:</w:t>
      </w:r>
      <w:r w:rsidR="002F4EFD">
        <w:rPr>
          <w:rFonts w:eastAsia="Times New Roman" w:cstheme="minorHAnsi"/>
          <w:sz w:val="24"/>
          <w:szCs w:val="24"/>
          <w:lang w:eastAsia="en-US"/>
        </w:rPr>
        <w:t xml:space="preserve">  </w:t>
      </w:r>
      <w:r>
        <w:rPr>
          <w:rFonts w:eastAsia="Times New Roman" w:cstheme="minorHAnsi"/>
          <w:sz w:val="24"/>
          <w:szCs w:val="24"/>
          <w:lang w:eastAsia="en-US"/>
        </w:rPr>
        <w:t>Today we’re going to l</w:t>
      </w:r>
      <w:r w:rsidR="002F4EFD">
        <w:rPr>
          <w:rFonts w:eastAsia="Times New Roman" w:cstheme="minorHAnsi"/>
          <w:sz w:val="24"/>
          <w:szCs w:val="24"/>
          <w:lang w:eastAsia="en-US"/>
        </w:rPr>
        <w:t xml:space="preserve">earning how to use reading key to be more aware of </w:t>
      </w:r>
      <w:bookmarkStart w:id="0" w:name="_GoBack"/>
      <w:r w:rsidR="002F4EFD">
        <w:rPr>
          <w:rFonts w:eastAsia="Times New Roman" w:cstheme="minorHAnsi"/>
          <w:sz w:val="24"/>
          <w:szCs w:val="24"/>
          <w:lang w:eastAsia="en-US"/>
        </w:rPr>
        <w:t>what we know about what we read and how we think about it.</w:t>
      </w:r>
      <w:r w:rsidR="00DF6CF4">
        <w:rPr>
          <w:rFonts w:eastAsia="Times New Roman" w:cstheme="minorHAnsi"/>
          <w:sz w:val="24"/>
          <w:szCs w:val="24"/>
          <w:lang w:eastAsia="en-US"/>
        </w:rPr>
        <w:t xml:space="preserve">  We’re also going to find out </w:t>
      </w:r>
      <w:bookmarkEnd w:id="0"/>
      <w:r w:rsidR="00DF6CF4">
        <w:rPr>
          <w:rFonts w:eastAsia="Times New Roman" w:cstheme="minorHAnsi"/>
          <w:sz w:val="24"/>
          <w:szCs w:val="24"/>
          <w:lang w:eastAsia="en-US"/>
        </w:rPr>
        <w:t>more about the role Detroit played in the Underground Railroad.</w:t>
      </w:r>
    </w:p>
    <w:p w14:paraId="75FFD545" w14:textId="77777777" w:rsidR="002F4EFD" w:rsidRDefault="002F4EFD" w:rsidP="00FC1A01">
      <w:pPr>
        <w:widowControl w:val="0"/>
        <w:tabs>
          <w:tab w:val="left" w:pos="460"/>
          <w:tab w:val="left" w:pos="9360"/>
        </w:tabs>
        <w:spacing w:after="0" w:line="240" w:lineRule="auto"/>
        <w:contextualSpacing/>
        <w:rPr>
          <w:rFonts w:eastAsia="Times New Roman" w:cstheme="minorHAnsi"/>
          <w:sz w:val="24"/>
          <w:szCs w:val="24"/>
          <w:lang w:eastAsia="en-US"/>
        </w:rPr>
      </w:pPr>
    </w:p>
    <w:p w14:paraId="75FFD546" w14:textId="77777777" w:rsidR="00FC1A01"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r w:rsidRPr="00FC1A01">
        <w:rPr>
          <w:rFonts w:eastAsia="Calibri" w:cstheme="minorHAnsi"/>
          <w:b/>
          <w:i/>
          <w:sz w:val="24"/>
          <w:szCs w:val="24"/>
          <w:lang w:eastAsia="en-US"/>
        </w:rPr>
        <w:t>Drill</w:t>
      </w:r>
      <w:r w:rsidRPr="00FC1A01">
        <w:rPr>
          <w:rFonts w:eastAsia="Calibri" w:cstheme="minorHAnsi"/>
          <w:sz w:val="24"/>
          <w:szCs w:val="24"/>
          <w:lang w:eastAsia="en-US"/>
        </w:rPr>
        <w:t xml:space="preserve"> – use four corners </w:t>
      </w:r>
      <w:r w:rsidR="00700E47">
        <w:rPr>
          <w:rFonts w:eastAsia="Calibri" w:cstheme="minorHAnsi"/>
          <w:sz w:val="24"/>
          <w:szCs w:val="24"/>
          <w:lang w:eastAsia="en-US"/>
        </w:rPr>
        <w:t xml:space="preserve">activity </w:t>
      </w:r>
      <w:r w:rsidRPr="00FC1A01">
        <w:rPr>
          <w:rFonts w:eastAsia="Calibri" w:cstheme="minorHAnsi"/>
          <w:sz w:val="24"/>
          <w:szCs w:val="24"/>
          <w:lang w:eastAsia="en-US"/>
        </w:rPr>
        <w:t xml:space="preserve">based on which </w:t>
      </w:r>
      <w:r w:rsidR="00700E47">
        <w:rPr>
          <w:rFonts w:eastAsia="Calibri" w:cstheme="minorHAnsi"/>
          <w:sz w:val="24"/>
          <w:szCs w:val="24"/>
          <w:lang w:eastAsia="en-US"/>
        </w:rPr>
        <w:t xml:space="preserve">of the following </w:t>
      </w:r>
      <w:r w:rsidRPr="00FC1A01">
        <w:rPr>
          <w:rFonts w:eastAsia="Calibri" w:cstheme="minorHAnsi"/>
          <w:sz w:val="24"/>
          <w:szCs w:val="24"/>
          <w:lang w:eastAsia="en-US"/>
        </w:rPr>
        <w:t>strategies the</w:t>
      </w:r>
      <w:r w:rsidR="00700E47">
        <w:rPr>
          <w:rFonts w:eastAsia="Calibri" w:cstheme="minorHAnsi"/>
          <w:sz w:val="24"/>
          <w:szCs w:val="24"/>
          <w:lang w:eastAsia="en-US"/>
        </w:rPr>
        <w:t xml:space="preserve"> students </w:t>
      </w:r>
      <w:r w:rsidRPr="00FC1A01">
        <w:rPr>
          <w:rFonts w:eastAsia="Calibri" w:cstheme="minorHAnsi"/>
          <w:sz w:val="24"/>
          <w:szCs w:val="24"/>
          <w:lang w:eastAsia="en-US"/>
        </w:rPr>
        <w:t>have used recently –</w:t>
      </w:r>
      <w:r w:rsidR="00A8286E">
        <w:rPr>
          <w:rFonts w:eastAsia="Calibri" w:cstheme="minorHAnsi"/>
          <w:sz w:val="24"/>
          <w:szCs w:val="24"/>
          <w:lang w:eastAsia="en-US"/>
        </w:rPr>
        <w:t xml:space="preserve">  Place a piece of paper with a letter from </w:t>
      </w:r>
      <w:r w:rsidR="002F4EFD">
        <w:rPr>
          <w:rFonts w:eastAsia="Calibri" w:cstheme="minorHAnsi"/>
          <w:sz w:val="24"/>
          <w:szCs w:val="24"/>
          <w:lang w:eastAsia="en-US"/>
        </w:rPr>
        <w:t>A</w:t>
      </w:r>
      <w:r w:rsidR="00A8286E">
        <w:rPr>
          <w:rFonts w:eastAsia="Calibri" w:cstheme="minorHAnsi"/>
          <w:sz w:val="24"/>
          <w:szCs w:val="24"/>
          <w:lang w:eastAsia="en-US"/>
        </w:rPr>
        <w:t>-</w:t>
      </w:r>
      <w:r w:rsidR="002F4EFD">
        <w:rPr>
          <w:rFonts w:eastAsia="Calibri" w:cstheme="minorHAnsi"/>
          <w:sz w:val="24"/>
          <w:szCs w:val="24"/>
          <w:lang w:eastAsia="en-US"/>
        </w:rPr>
        <w:t>D</w:t>
      </w:r>
      <w:r w:rsidR="00A8286E">
        <w:rPr>
          <w:rFonts w:eastAsia="Calibri" w:cstheme="minorHAnsi"/>
          <w:sz w:val="24"/>
          <w:szCs w:val="24"/>
          <w:lang w:eastAsia="en-US"/>
        </w:rPr>
        <w:t xml:space="preserve"> in each of the four corners.  The students will move to the corner that represents a skill that they have recently used.</w:t>
      </w:r>
    </w:p>
    <w:p w14:paraId="75FFD547" w14:textId="77777777" w:rsidR="00A8286E" w:rsidRPr="00FC1A01" w:rsidRDefault="00A8286E" w:rsidP="00FC1A01">
      <w:pPr>
        <w:widowControl w:val="0"/>
        <w:tabs>
          <w:tab w:val="left" w:pos="460"/>
          <w:tab w:val="left" w:pos="9360"/>
        </w:tabs>
        <w:spacing w:after="0" w:line="240" w:lineRule="auto"/>
        <w:contextualSpacing/>
        <w:rPr>
          <w:rFonts w:eastAsia="Calibri" w:cstheme="minorHAnsi"/>
          <w:sz w:val="24"/>
          <w:szCs w:val="24"/>
          <w:lang w:eastAsia="en-US"/>
        </w:rPr>
      </w:pPr>
      <w:r>
        <w:rPr>
          <w:rFonts w:eastAsia="Calibri" w:cstheme="minorHAnsi"/>
          <w:sz w:val="24"/>
          <w:szCs w:val="24"/>
          <w:lang w:eastAsia="en-US"/>
        </w:rPr>
        <w:t>Round 1</w:t>
      </w:r>
    </w:p>
    <w:p w14:paraId="75FFD548" w14:textId="77777777" w:rsidR="00FC1A01" w:rsidRPr="00A8286E" w:rsidRDefault="00FC1A01" w:rsidP="00A8286E">
      <w:pPr>
        <w:pStyle w:val="ListParagraph"/>
        <w:widowControl w:val="0"/>
        <w:numPr>
          <w:ilvl w:val="0"/>
          <w:numId w:val="10"/>
        </w:numPr>
        <w:tabs>
          <w:tab w:val="left" w:pos="460"/>
          <w:tab w:val="left" w:pos="9360"/>
        </w:tabs>
        <w:spacing w:after="0" w:line="240" w:lineRule="auto"/>
        <w:rPr>
          <w:rFonts w:eastAsia="Calibri" w:cstheme="minorHAnsi"/>
          <w:sz w:val="24"/>
          <w:szCs w:val="24"/>
          <w:lang w:eastAsia="en-US"/>
        </w:rPr>
      </w:pPr>
      <w:r w:rsidRPr="00A8286E">
        <w:rPr>
          <w:rFonts w:eastAsia="Calibri" w:cstheme="minorHAnsi"/>
          <w:sz w:val="24"/>
          <w:szCs w:val="24"/>
          <w:lang w:eastAsia="en-US"/>
        </w:rPr>
        <w:t>Rereading</w:t>
      </w:r>
    </w:p>
    <w:p w14:paraId="75FFD549" w14:textId="77777777" w:rsidR="00FC1A01" w:rsidRPr="00A8286E" w:rsidRDefault="00FC1A01" w:rsidP="00A8286E">
      <w:pPr>
        <w:pStyle w:val="ListParagraph"/>
        <w:widowControl w:val="0"/>
        <w:numPr>
          <w:ilvl w:val="0"/>
          <w:numId w:val="10"/>
        </w:numPr>
        <w:tabs>
          <w:tab w:val="left" w:pos="460"/>
          <w:tab w:val="left" w:pos="9360"/>
        </w:tabs>
        <w:spacing w:after="0" w:line="240" w:lineRule="auto"/>
        <w:rPr>
          <w:rFonts w:eastAsia="Calibri" w:cstheme="minorHAnsi"/>
          <w:sz w:val="24"/>
          <w:szCs w:val="24"/>
          <w:lang w:eastAsia="en-US"/>
        </w:rPr>
      </w:pPr>
      <w:r w:rsidRPr="00A8286E">
        <w:rPr>
          <w:rFonts w:eastAsia="Calibri" w:cstheme="minorHAnsi"/>
          <w:sz w:val="24"/>
          <w:szCs w:val="24"/>
          <w:lang w:eastAsia="en-US"/>
        </w:rPr>
        <w:t>Predictions</w:t>
      </w:r>
    </w:p>
    <w:p w14:paraId="75FFD54A" w14:textId="77777777" w:rsidR="00FC1A01" w:rsidRPr="00A8286E" w:rsidRDefault="00FC1A01" w:rsidP="00A8286E">
      <w:pPr>
        <w:pStyle w:val="ListParagraph"/>
        <w:widowControl w:val="0"/>
        <w:numPr>
          <w:ilvl w:val="0"/>
          <w:numId w:val="10"/>
        </w:numPr>
        <w:tabs>
          <w:tab w:val="left" w:pos="460"/>
          <w:tab w:val="left" w:pos="9360"/>
        </w:tabs>
        <w:spacing w:after="0" w:line="240" w:lineRule="auto"/>
        <w:rPr>
          <w:rFonts w:eastAsia="Calibri" w:cstheme="minorHAnsi"/>
          <w:sz w:val="24"/>
          <w:szCs w:val="24"/>
          <w:lang w:eastAsia="en-US"/>
        </w:rPr>
      </w:pPr>
      <w:r w:rsidRPr="00A8286E">
        <w:rPr>
          <w:rFonts w:eastAsia="Calibri" w:cstheme="minorHAnsi"/>
          <w:sz w:val="24"/>
          <w:szCs w:val="24"/>
          <w:lang w:eastAsia="en-US"/>
        </w:rPr>
        <w:t>KWL</w:t>
      </w:r>
    </w:p>
    <w:p w14:paraId="75FFD54B" w14:textId="77777777" w:rsidR="00FC1A01" w:rsidRDefault="00FC1A01" w:rsidP="00A8286E">
      <w:pPr>
        <w:pStyle w:val="ListParagraph"/>
        <w:widowControl w:val="0"/>
        <w:numPr>
          <w:ilvl w:val="0"/>
          <w:numId w:val="10"/>
        </w:numPr>
        <w:tabs>
          <w:tab w:val="left" w:pos="460"/>
          <w:tab w:val="left" w:pos="9360"/>
        </w:tabs>
        <w:spacing w:after="0" w:line="240" w:lineRule="auto"/>
        <w:rPr>
          <w:rFonts w:eastAsia="Calibri" w:cstheme="minorHAnsi"/>
          <w:sz w:val="24"/>
          <w:szCs w:val="24"/>
          <w:lang w:eastAsia="en-US"/>
        </w:rPr>
      </w:pPr>
      <w:r w:rsidRPr="00A8286E">
        <w:rPr>
          <w:rFonts w:eastAsia="Calibri" w:cstheme="minorHAnsi"/>
          <w:sz w:val="24"/>
          <w:szCs w:val="24"/>
          <w:lang w:eastAsia="en-US"/>
        </w:rPr>
        <w:t>Taking notes</w:t>
      </w:r>
    </w:p>
    <w:p w14:paraId="75FFD54C" w14:textId="77777777" w:rsidR="00A8286E" w:rsidRPr="00A8286E" w:rsidRDefault="00A8286E" w:rsidP="00A8286E">
      <w:pPr>
        <w:widowControl w:val="0"/>
        <w:tabs>
          <w:tab w:val="left" w:pos="460"/>
          <w:tab w:val="left" w:pos="9360"/>
        </w:tabs>
        <w:spacing w:after="0" w:line="240" w:lineRule="auto"/>
        <w:ind w:hanging="90"/>
        <w:rPr>
          <w:rFonts w:eastAsia="Calibri" w:cstheme="minorHAnsi"/>
          <w:sz w:val="24"/>
          <w:szCs w:val="24"/>
          <w:lang w:eastAsia="en-US"/>
        </w:rPr>
      </w:pPr>
      <w:r>
        <w:rPr>
          <w:rFonts w:eastAsia="Calibri" w:cstheme="minorHAnsi"/>
          <w:sz w:val="24"/>
          <w:szCs w:val="24"/>
          <w:lang w:eastAsia="en-US"/>
        </w:rPr>
        <w:t xml:space="preserve">  Round 2</w:t>
      </w:r>
    </w:p>
    <w:p w14:paraId="75FFD54D" w14:textId="77777777" w:rsidR="00FC1A01" w:rsidRPr="00A8286E" w:rsidRDefault="00FC1A01" w:rsidP="00A8286E">
      <w:pPr>
        <w:pStyle w:val="ListParagraph"/>
        <w:widowControl w:val="0"/>
        <w:numPr>
          <w:ilvl w:val="0"/>
          <w:numId w:val="12"/>
        </w:numPr>
        <w:tabs>
          <w:tab w:val="left" w:pos="460"/>
          <w:tab w:val="left" w:pos="9360"/>
        </w:tabs>
        <w:spacing w:after="0" w:line="240" w:lineRule="auto"/>
        <w:rPr>
          <w:rFonts w:eastAsia="Calibri" w:cstheme="minorHAnsi"/>
          <w:sz w:val="24"/>
          <w:szCs w:val="24"/>
          <w:lang w:eastAsia="en-US"/>
        </w:rPr>
      </w:pPr>
      <w:r w:rsidRPr="00A8286E">
        <w:rPr>
          <w:rFonts w:eastAsia="Calibri" w:cstheme="minorHAnsi"/>
          <w:sz w:val="24"/>
          <w:szCs w:val="24"/>
          <w:lang w:eastAsia="en-US"/>
        </w:rPr>
        <w:t>Graphic organizers</w:t>
      </w:r>
    </w:p>
    <w:p w14:paraId="75FFD54E" w14:textId="77777777" w:rsidR="00FC1A01" w:rsidRPr="00A8286E" w:rsidRDefault="00FC1A01" w:rsidP="00A8286E">
      <w:pPr>
        <w:pStyle w:val="ListParagraph"/>
        <w:widowControl w:val="0"/>
        <w:numPr>
          <w:ilvl w:val="0"/>
          <w:numId w:val="12"/>
        </w:numPr>
        <w:tabs>
          <w:tab w:val="left" w:pos="460"/>
          <w:tab w:val="left" w:pos="9360"/>
        </w:tabs>
        <w:spacing w:after="0" w:line="240" w:lineRule="auto"/>
        <w:rPr>
          <w:rFonts w:eastAsia="Calibri" w:cstheme="minorHAnsi"/>
          <w:sz w:val="24"/>
          <w:szCs w:val="24"/>
          <w:lang w:eastAsia="en-US"/>
        </w:rPr>
      </w:pPr>
      <w:r w:rsidRPr="00A8286E">
        <w:rPr>
          <w:rFonts w:eastAsia="Calibri" w:cstheme="minorHAnsi"/>
          <w:sz w:val="24"/>
          <w:szCs w:val="24"/>
          <w:lang w:eastAsia="en-US"/>
        </w:rPr>
        <w:t>Visualizing</w:t>
      </w:r>
    </w:p>
    <w:p w14:paraId="75FFD54F" w14:textId="77777777" w:rsidR="00FC1A01" w:rsidRPr="00A8286E" w:rsidRDefault="00FC1A01" w:rsidP="00A8286E">
      <w:pPr>
        <w:pStyle w:val="ListParagraph"/>
        <w:widowControl w:val="0"/>
        <w:numPr>
          <w:ilvl w:val="0"/>
          <w:numId w:val="12"/>
        </w:numPr>
        <w:tabs>
          <w:tab w:val="left" w:pos="460"/>
          <w:tab w:val="left" w:pos="9360"/>
        </w:tabs>
        <w:spacing w:after="0" w:line="240" w:lineRule="auto"/>
        <w:rPr>
          <w:rFonts w:eastAsia="Calibri" w:cstheme="minorHAnsi"/>
          <w:sz w:val="24"/>
          <w:szCs w:val="24"/>
          <w:lang w:eastAsia="en-US"/>
        </w:rPr>
      </w:pPr>
      <w:r w:rsidRPr="00A8286E">
        <w:rPr>
          <w:rFonts w:eastAsia="Calibri" w:cstheme="minorHAnsi"/>
          <w:sz w:val="24"/>
          <w:szCs w:val="24"/>
          <w:lang w:eastAsia="en-US"/>
        </w:rPr>
        <w:t>Previewing</w:t>
      </w:r>
    </w:p>
    <w:p w14:paraId="75FFD550" w14:textId="77777777" w:rsidR="00FC1A01" w:rsidRDefault="00FC1A01" w:rsidP="00A8286E">
      <w:pPr>
        <w:pStyle w:val="ListParagraph"/>
        <w:widowControl w:val="0"/>
        <w:numPr>
          <w:ilvl w:val="0"/>
          <w:numId w:val="12"/>
        </w:numPr>
        <w:tabs>
          <w:tab w:val="left" w:pos="460"/>
          <w:tab w:val="left" w:pos="9360"/>
        </w:tabs>
        <w:spacing w:after="0" w:line="240" w:lineRule="auto"/>
        <w:rPr>
          <w:rFonts w:eastAsia="Calibri" w:cstheme="minorHAnsi"/>
          <w:sz w:val="24"/>
          <w:szCs w:val="24"/>
          <w:lang w:eastAsia="en-US"/>
        </w:rPr>
      </w:pPr>
      <w:r w:rsidRPr="00A8286E">
        <w:rPr>
          <w:rFonts w:eastAsia="Calibri" w:cstheme="minorHAnsi"/>
          <w:sz w:val="24"/>
          <w:szCs w:val="24"/>
          <w:lang w:eastAsia="en-US"/>
        </w:rPr>
        <w:t>Isolated sounds</w:t>
      </w:r>
    </w:p>
    <w:p w14:paraId="75FFD551" w14:textId="77777777" w:rsidR="00A8286E" w:rsidRPr="00A8286E" w:rsidRDefault="00A8286E" w:rsidP="00A8286E">
      <w:pPr>
        <w:widowControl w:val="0"/>
        <w:tabs>
          <w:tab w:val="left" w:pos="460"/>
          <w:tab w:val="left" w:pos="9360"/>
        </w:tabs>
        <w:spacing w:after="0" w:line="240" w:lineRule="auto"/>
        <w:rPr>
          <w:rFonts w:eastAsia="Calibri" w:cstheme="minorHAnsi"/>
          <w:sz w:val="24"/>
          <w:szCs w:val="24"/>
          <w:lang w:eastAsia="en-US"/>
        </w:rPr>
      </w:pPr>
    </w:p>
    <w:p w14:paraId="75FFD552" w14:textId="77777777" w:rsidR="00FC1A01" w:rsidRPr="00FC1A01" w:rsidRDefault="00A8286E" w:rsidP="00FC1A01">
      <w:pPr>
        <w:widowControl w:val="0"/>
        <w:tabs>
          <w:tab w:val="left" w:pos="460"/>
          <w:tab w:val="left" w:pos="9360"/>
        </w:tabs>
        <w:spacing w:after="0" w:line="240" w:lineRule="auto"/>
        <w:contextualSpacing/>
        <w:rPr>
          <w:rFonts w:eastAsia="Calibri" w:cstheme="minorHAnsi"/>
          <w:sz w:val="24"/>
          <w:szCs w:val="24"/>
          <w:lang w:eastAsia="en-US"/>
        </w:rPr>
      </w:pPr>
      <w:r w:rsidRPr="00986D91">
        <w:rPr>
          <w:rFonts w:eastAsia="Times New Roman" w:cstheme="minorHAnsi"/>
          <w:b/>
          <w:bCs/>
          <w:sz w:val="24"/>
          <w:szCs w:val="24"/>
          <w:lang w:eastAsia="en-US"/>
        </w:rPr>
        <w:t>Methods/Procedures:</w:t>
      </w:r>
    </w:p>
    <w:p w14:paraId="75FFD553" w14:textId="77777777" w:rsidR="00FC1A01" w:rsidRPr="00FC1A01" w:rsidRDefault="00FC1A01" w:rsidP="00FC1A01">
      <w:pPr>
        <w:widowControl w:val="0"/>
        <w:tabs>
          <w:tab w:val="left" w:pos="460"/>
          <w:tab w:val="left" w:pos="9360"/>
        </w:tabs>
        <w:spacing w:after="0" w:line="240" w:lineRule="auto"/>
        <w:contextualSpacing/>
        <w:rPr>
          <w:rFonts w:eastAsia="Calibri" w:cstheme="minorHAnsi"/>
          <w:b/>
          <w:i/>
          <w:sz w:val="24"/>
          <w:szCs w:val="24"/>
          <w:lang w:eastAsia="en-US"/>
        </w:rPr>
      </w:pPr>
      <w:r w:rsidRPr="00FC1A01">
        <w:rPr>
          <w:rFonts w:eastAsia="Calibri" w:cstheme="minorHAnsi"/>
          <w:b/>
          <w:i/>
          <w:sz w:val="24"/>
          <w:szCs w:val="24"/>
          <w:lang w:eastAsia="en-US"/>
        </w:rPr>
        <w:t xml:space="preserve">Engage – </w:t>
      </w:r>
    </w:p>
    <w:p w14:paraId="75FFD554" w14:textId="77777777" w:rsidR="00FC1A01" w:rsidRPr="00FC1A01"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r w:rsidRPr="00FC1A01">
        <w:rPr>
          <w:rFonts w:eastAsia="Calibri" w:cstheme="minorHAnsi"/>
          <w:sz w:val="24"/>
          <w:szCs w:val="24"/>
          <w:lang w:eastAsia="en-US"/>
        </w:rPr>
        <w:t>1.</w:t>
      </w:r>
      <w:r w:rsidRPr="00FC1A01">
        <w:rPr>
          <w:rFonts w:eastAsia="Calibri" w:cstheme="minorHAnsi"/>
          <w:sz w:val="24"/>
          <w:szCs w:val="24"/>
          <w:lang w:eastAsia="en-US"/>
        </w:rPr>
        <w:tab/>
        <w:t xml:space="preserve">Ask </w:t>
      </w:r>
      <w:r w:rsidR="0000631E">
        <w:rPr>
          <w:rFonts w:eastAsia="Calibri" w:cstheme="minorHAnsi"/>
          <w:sz w:val="24"/>
          <w:szCs w:val="24"/>
          <w:lang w:eastAsia="en-US"/>
        </w:rPr>
        <w:t>and discuss th</w:t>
      </w:r>
      <w:r w:rsidRPr="00FC1A01">
        <w:rPr>
          <w:rFonts w:eastAsia="Calibri" w:cstheme="minorHAnsi"/>
          <w:sz w:val="24"/>
          <w:szCs w:val="24"/>
          <w:lang w:eastAsia="en-US"/>
        </w:rPr>
        <w:t>e following</w:t>
      </w:r>
      <w:r w:rsidR="0000631E">
        <w:rPr>
          <w:rFonts w:eastAsia="Calibri" w:cstheme="minorHAnsi"/>
          <w:sz w:val="24"/>
          <w:szCs w:val="24"/>
          <w:lang w:eastAsia="en-US"/>
        </w:rPr>
        <w:t xml:space="preserve"> with the students</w:t>
      </w:r>
      <w:r w:rsidRPr="00FC1A01">
        <w:rPr>
          <w:rFonts w:eastAsia="Calibri" w:cstheme="minorHAnsi"/>
          <w:sz w:val="24"/>
          <w:szCs w:val="24"/>
          <w:lang w:eastAsia="en-US"/>
        </w:rPr>
        <w:t>:</w:t>
      </w:r>
    </w:p>
    <w:p w14:paraId="75FFD555" w14:textId="77777777" w:rsidR="00FC1A01" w:rsidRPr="00FC1A01" w:rsidRDefault="00FC1A01" w:rsidP="00FC1A01">
      <w:pPr>
        <w:pStyle w:val="ListParagraph"/>
        <w:widowControl w:val="0"/>
        <w:numPr>
          <w:ilvl w:val="0"/>
          <w:numId w:val="7"/>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Have you ever heard of metacognition?</w:t>
      </w:r>
    </w:p>
    <w:p w14:paraId="75FFD556" w14:textId="77777777" w:rsidR="00FC1A01" w:rsidRPr="00FC1A01" w:rsidRDefault="00FC1A01" w:rsidP="00FC1A01">
      <w:pPr>
        <w:pStyle w:val="ListParagraph"/>
        <w:widowControl w:val="0"/>
        <w:numPr>
          <w:ilvl w:val="0"/>
          <w:numId w:val="7"/>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What do you think it means?</w:t>
      </w:r>
    </w:p>
    <w:p w14:paraId="75FFD557" w14:textId="77777777" w:rsidR="00FC1A01" w:rsidRPr="00FC1A01" w:rsidRDefault="00FC1A01" w:rsidP="00FC1A01">
      <w:pPr>
        <w:pStyle w:val="ListParagraph"/>
        <w:widowControl w:val="0"/>
        <w:numPr>
          <w:ilvl w:val="0"/>
          <w:numId w:val="7"/>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How did you come up with that?</w:t>
      </w:r>
    </w:p>
    <w:p w14:paraId="75FFD558" w14:textId="77777777" w:rsidR="00FC1A01" w:rsidRPr="00FC1A01" w:rsidRDefault="00FC1A01" w:rsidP="00FC1A01">
      <w:pPr>
        <w:pStyle w:val="ListParagraph"/>
        <w:widowControl w:val="0"/>
        <w:numPr>
          <w:ilvl w:val="0"/>
          <w:numId w:val="7"/>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Why did you think of that?</w:t>
      </w:r>
    </w:p>
    <w:p w14:paraId="75FFD559" w14:textId="77777777" w:rsidR="00FC1A01"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p>
    <w:p w14:paraId="75FFD55A" w14:textId="77777777" w:rsidR="00FC1A01" w:rsidRPr="00FC1A01"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r w:rsidRPr="00FC1A01">
        <w:rPr>
          <w:rFonts w:eastAsia="Calibri" w:cstheme="minorHAnsi"/>
          <w:sz w:val="24"/>
          <w:szCs w:val="24"/>
          <w:lang w:eastAsia="en-US"/>
        </w:rPr>
        <w:t>2.</w:t>
      </w:r>
      <w:r w:rsidRPr="00FC1A01">
        <w:rPr>
          <w:rFonts w:eastAsia="Calibri" w:cstheme="minorHAnsi"/>
          <w:sz w:val="24"/>
          <w:szCs w:val="24"/>
          <w:lang w:eastAsia="en-US"/>
        </w:rPr>
        <w:tab/>
        <w:t xml:space="preserve">Define </w:t>
      </w:r>
      <w:r w:rsidR="0000631E">
        <w:rPr>
          <w:rFonts w:eastAsia="Calibri" w:cstheme="minorHAnsi"/>
          <w:sz w:val="24"/>
          <w:szCs w:val="24"/>
          <w:lang w:eastAsia="en-US"/>
        </w:rPr>
        <w:t>Metacognition</w:t>
      </w:r>
      <w:r w:rsidRPr="00FC1A01">
        <w:rPr>
          <w:rFonts w:eastAsia="Calibri" w:cstheme="minorHAnsi"/>
          <w:sz w:val="24"/>
          <w:szCs w:val="24"/>
          <w:lang w:eastAsia="en-US"/>
        </w:rPr>
        <w:t xml:space="preserve"> – Think about my thinking</w:t>
      </w:r>
      <w:r w:rsidR="0000631E">
        <w:rPr>
          <w:rFonts w:eastAsia="Calibri" w:cstheme="minorHAnsi"/>
          <w:sz w:val="24"/>
          <w:szCs w:val="24"/>
          <w:lang w:eastAsia="en-US"/>
        </w:rPr>
        <w:t>.  Some ways to do this are thinking about the following as you read.</w:t>
      </w:r>
      <w:r w:rsidR="005B7A18">
        <w:rPr>
          <w:rFonts w:eastAsia="Calibri" w:cstheme="minorHAnsi"/>
          <w:sz w:val="24"/>
          <w:szCs w:val="24"/>
          <w:lang w:eastAsia="en-US"/>
        </w:rPr>
        <w:t xml:space="preserve"> – Direct instruction</w:t>
      </w:r>
    </w:p>
    <w:p w14:paraId="75FFD55B" w14:textId="77777777" w:rsidR="00FC1A01" w:rsidRPr="00FC1A01" w:rsidRDefault="00FC1A01" w:rsidP="00FC1A01">
      <w:pPr>
        <w:pStyle w:val="ListParagraph"/>
        <w:widowControl w:val="0"/>
        <w:numPr>
          <w:ilvl w:val="0"/>
          <w:numId w:val="6"/>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How do I do this</w:t>
      </w:r>
    </w:p>
    <w:p w14:paraId="75FFD55C" w14:textId="77777777" w:rsidR="00FC1A01" w:rsidRPr="00FC1A01" w:rsidRDefault="00FC1A01" w:rsidP="00FC1A01">
      <w:pPr>
        <w:pStyle w:val="ListParagraph"/>
        <w:widowControl w:val="0"/>
        <w:numPr>
          <w:ilvl w:val="0"/>
          <w:numId w:val="6"/>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I predict…</w:t>
      </w:r>
    </w:p>
    <w:p w14:paraId="75FFD55D" w14:textId="77777777" w:rsidR="00FC1A01" w:rsidRPr="00FC1A01" w:rsidRDefault="00FC1A01" w:rsidP="00FC1A01">
      <w:pPr>
        <w:pStyle w:val="ListParagraph"/>
        <w:widowControl w:val="0"/>
        <w:numPr>
          <w:ilvl w:val="0"/>
          <w:numId w:val="6"/>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lastRenderedPageBreak/>
        <w:t>Huh? I was confused when I read the words…</w:t>
      </w:r>
    </w:p>
    <w:p w14:paraId="75FFD55E" w14:textId="77777777" w:rsidR="00FC1A01" w:rsidRPr="00FC1A01" w:rsidRDefault="00FC1A01" w:rsidP="00FC1A01">
      <w:pPr>
        <w:pStyle w:val="ListParagraph"/>
        <w:widowControl w:val="0"/>
        <w:numPr>
          <w:ilvl w:val="0"/>
          <w:numId w:val="6"/>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I wonder…</w:t>
      </w:r>
    </w:p>
    <w:p w14:paraId="75FFD55F" w14:textId="77777777" w:rsidR="00FC1A01" w:rsidRPr="00FC1A01" w:rsidRDefault="00FC1A01" w:rsidP="00FC1A01">
      <w:pPr>
        <w:pStyle w:val="ListParagraph"/>
        <w:widowControl w:val="0"/>
        <w:numPr>
          <w:ilvl w:val="0"/>
          <w:numId w:val="6"/>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It surprised me when…</w:t>
      </w:r>
    </w:p>
    <w:p w14:paraId="75FFD560" w14:textId="77777777" w:rsidR="00FC1A01" w:rsidRPr="00FC1A01" w:rsidRDefault="00FC1A01" w:rsidP="00FC1A01">
      <w:pPr>
        <w:pStyle w:val="ListParagraph"/>
        <w:widowControl w:val="0"/>
        <w:numPr>
          <w:ilvl w:val="0"/>
          <w:numId w:val="6"/>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In my mind I see…</w:t>
      </w:r>
    </w:p>
    <w:p w14:paraId="75FFD561" w14:textId="77777777" w:rsidR="00FC1A01" w:rsidRPr="00FC1A01" w:rsidRDefault="00FC1A01" w:rsidP="00FC1A01">
      <w:pPr>
        <w:pStyle w:val="ListParagraph"/>
        <w:widowControl w:val="0"/>
        <w:numPr>
          <w:ilvl w:val="0"/>
          <w:numId w:val="6"/>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Text to World or Text to Self.  This reminds me of.</w:t>
      </w:r>
    </w:p>
    <w:p w14:paraId="75FFD562" w14:textId="77777777" w:rsidR="00FC1A01" w:rsidRPr="00FC1A01" w:rsidRDefault="00FC1A01" w:rsidP="00FC1A01">
      <w:pPr>
        <w:pStyle w:val="ListParagraph"/>
        <w:widowControl w:val="0"/>
        <w:numPr>
          <w:ilvl w:val="0"/>
          <w:numId w:val="6"/>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Text to Text.  This reminds me of the book…</w:t>
      </w:r>
    </w:p>
    <w:p w14:paraId="75FFD563" w14:textId="77777777" w:rsidR="00FC1A01" w:rsidRDefault="00FC1A01" w:rsidP="00FC1A01">
      <w:pPr>
        <w:pStyle w:val="ListParagraph"/>
        <w:widowControl w:val="0"/>
        <w:numPr>
          <w:ilvl w:val="0"/>
          <w:numId w:val="6"/>
        </w:numPr>
        <w:tabs>
          <w:tab w:val="left" w:pos="460"/>
          <w:tab w:val="left" w:pos="9360"/>
        </w:tabs>
        <w:spacing w:after="0" w:line="240" w:lineRule="auto"/>
        <w:rPr>
          <w:rFonts w:eastAsia="Calibri" w:cstheme="minorHAnsi"/>
          <w:sz w:val="24"/>
          <w:szCs w:val="24"/>
          <w:lang w:eastAsia="en-US"/>
        </w:rPr>
      </w:pPr>
      <w:r w:rsidRPr="00FC1A01">
        <w:rPr>
          <w:rFonts w:eastAsia="Calibri" w:cstheme="minorHAnsi"/>
          <w:sz w:val="24"/>
          <w:szCs w:val="24"/>
          <w:lang w:eastAsia="en-US"/>
        </w:rPr>
        <w:t>I learned that…</w:t>
      </w:r>
    </w:p>
    <w:p w14:paraId="75FFD564" w14:textId="77777777" w:rsidR="00FC1A01" w:rsidRPr="00FC1A01" w:rsidRDefault="00FC1A01" w:rsidP="00FC1A01">
      <w:pPr>
        <w:widowControl w:val="0"/>
        <w:tabs>
          <w:tab w:val="left" w:pos="460"/>
          <w:tab w:val="left" w:pos="9360"/>
        </w:tabs>
        <w:spacing w:after="0" w:line="240" w:lineRule="auto"/>
        <w:rPr>
          <w:rFonts w:eastAsia="Calibri" w:cstheme="minorHAnsi"/>
          <w:sz w:val="24"/>
          <w:szCs w:val="24"/>
          <w:lang w:eastAsia="en-US"/>
        </w:rPr>
      </w:pPr>
    </w:p>
    <w:p w14:paraId="75FFD565" w14:textId="77777777" w:rsidR="00FC1A01"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r w:rsidRPr="00FC1A01">
        <w:rPr>
          <w:rFonts w:eastAsia="Calibri" w:cstheme="minorHAnsi"/>
          <w:sz w:val="24"/>
          <w:szCs w:val="24"/>
          <w:lang w:eastAsia="en-US"/>
        </w:rPr>
        <w:t>3.</w:t>
      </w:r>
      <w:r w:rsidRPr="00FC1A01">
        <w:rPr>
          <w:rFonts w:eastAsia="Calibri" w:cstheme="minorHAnsi"/>
          <w:sz w:val="24"/>
          <w:szCs w:val="24"/>
          <w:lang w:eastAsia="en-US"/>
        </w:rPr>
        <w:tab/>
        <w:t xml:space="preserve">Introduce the </w:t>
      </w:r>
      <w:r w:rsidR="0000631E">
        <w:rPr>
          <w:rFonts w:eastAsia="Calibri" w:cstheme="minorHAnsi"/>
          <w:sz w:val="24"/>
          <w:szCs w:val="24"/>
          <w:lang w:eastAsia="en-US"/>
        </w:rPr>
        <w:t>sticky notes</w:t>
      </w:r>
      <w:r w:rsidRPr="00FC1A01">
        <w:rPr>
          <w:rFonts w:eastAsia="Calibri" w:cstheme="minorHAnsi"/>
          <w:sz w:val="24"/>
          <w:szCs w:val="24"/>
          <w:lang w:eastAsia="en-US"/>
        </w:rPr>
        <w:t xml:space="preserve"> and symbols</w:t>
      </w:r>
      <w:r w:rsidR="005B7A18">
        <w:rPr>
          <w:rFonts w:eastAsia="Calibri" w:cstheme="minorHAnsi"/>
          <w:sz w:val="24"/>
          <w:szCs w:val="24"/>
          <w:lang w:eastAsia="en-US"/>
        </w:rPr>
        <w:t xml:space="preserve"> </w:t>
      </w:r>
      <w:r w:rsidR="00445A0A">
        <w:rPr>
          <w:rFonts w:eastAsia="Calibri" w:cstheme="minorHAnsi"/>
          <w:sz w:val="24"/>
          <w:szCs w:val="24"/>
          <w:lang w:eastAsia="en-US"/>
        </w:rPr>
        <w:t>- Direct</w:t>
      </w:r>
      <w:r w:rsidR="005B7A18">
        <w:rPr>
          <w:rFonts w:eastAsia="Calibri" w:cstheme="minorHAnsi"/>
          <w:sz w:val="24"/>
          <w:szCs w:val="24"/>
          <w:lang w:eastAsia="en-US"/>
        </w:rPr>
        <w:t xml:space="preserve"> instruction</w:t>
      </w:r>
    </w:p>
    <w:p w14:paraId="75FFD566" w14:textId="77777777" w:rsidR="0000631E" w:rsidRDefault="0000631E" w:rsidP="0000631E">
      <w:pPr>
        <w:pStyle w:val="ListParagraph"/>
        <w:widowControl w:val="0"/>
        <w:numPr>
          <w:ilvl w:val="0"/>
          <w:numId w:val="14"/>
        </w:numPr>
        <w:tabs>
          <w:tab w:val="left" w:pos="460"/>
          <w:tab w:val="left" w:pos="9360"/>
        </w:tabs>
        <w:spacing w:after="0" w:line="240" w:lineRule="auto"/>
        <w:rPr>
          <w:rFonts w:eastAsia="Calibri" w:cstheme="minorHAnsi"/>
          <w:sz w:val="24"/>
          <w:szCs w:val="24"/>
          <w:lang w:eastAsia="en-US"/>
        </w:rPr>
      </w:pPr>
      <w:r>
        <w:rPr>
          <w:rFonts w:eastAsia="Calibri" w:cstheme="minorHAnsi"/>
          <w:sz w:val="24"/>
          <w:szCs w:val="24"/>
          <w:lang w:eastAsia="en-US"/>
        </w:rPr>
        <w:t>Pass out reading key sheet and sticky notes</w:t>
      </w:r>
    </w:p>
    <w:p w14:paraId="75FFD567" w14:textId="77777777" w:rsidR="0022365F" w:rsidRPr="0000631E" w:rsidRDefault="0022365F" w:rsidP="0000631E">
      <w:pPr>
        <w:pStyle w:val="ListParagraph"/>
        <w:widowControl w:val="0"/>
        <w:numPr>
          <w:ilvl w:val="0"/>
          <w:numId w:val="14"/>
        </w:numPr>
        <w:tabs>
          <w:tab w:val="left" w:pos="460"/>
          <w:tab w:val="left" w:pos="9360"/>
        </w:tabs>
        <w:spacing w:after="0" w:line="240" w:lineRule="auto"/>
        <w:rPr>
          <w:rFonts w:eastAsia="Calibri" w:cstheme="minorHAnsi"/>
          <w:sz w:val="24"/>
          <w:szCs w:val="24"/>
          <w:lang w:eastAsia="en-US"/>
        </w:rPr>
      </w:pPr>
      <w:r>
        <w:rPr>
          <w:rFonts w:eastAsia="Calibri" w:cstheme="minorHAnsi"/>
          <w:sz w:val="24"/>
          <w:szCs w:val="24"/>
          <w:lang w:eastAsia="en-US"/>
        </w:rPr>
        <w:t>Go over what each symbol means</w:t>
      </w:r>
    </w:p>
    <w:p w14:paraId="75FFD568" w14:textId="77777777" w:rsidR="00AA0CCF" w:rsidRDefault="00AA0CCF" w:rsidP="00FC1A01">
      <w:pPr>
        <w:widowControl w:val="0"/>
        <w:tabs>
          <w:tab w:val="left" w:pos="460"/>
          <w:tab w:val="left" w:pos="9360"/>
        </w:tabs>
        <w:spacing w:after="0" w:line="240" w:lineRule="auto"/>
        <w:contextualSpacing/>
        <w:rPr>
          <w:rFonts w:eastAsia="Calibri" w:cstheme="minorHAnsi"/>
          <w:b/>
          <w:i/>
          <w:sz w:val="24"/>
          <w:szCs w:val="24"/>
          <w:lang w:eastAsia="en-US"/>
        </w:rPr>
      </w:pPr>
    </w:p>
    <w:p w14:paraId="75FFD569" w14:textId="77777777" w:rsidR="00FC1A01" w:rsidRPr="00FC1A01" w:rsidRDefault="00FC1A01" w:rsidP="00FC1A01">
      <w:pPr>
        <w:widowControl w:val="0"/>
        <w:tabs>
          <w:tab w:val="left" w:pos="460"/>
          <w:tab w:val="left" w:pos="9360"/>
        </w:tabs>
        <w:spacing w:after="0" w:line="240" w:lineRule="auto"/>
        <w:contextualSpacing/>
        <w:rPr>
          <w:rFonts w:eastAsia="Calibri" w:cstheme="minorHAnsi"/>
          <w:b/>
          <w:i/>
          <w:sz w:val="24"/>
          <w:szCs w:val="24"/>
          <w:lang w:eastAsia="en-US"/>
        </w:rPr>
      </w:pPr>
      <w:r w:rsidRPr="00FC1A01">
        <w:rPr>
          <w:rFonts w:eastAsia="Calibri" w:cstheme="minorHAnsi"/>
          <w:b/>
          <w:i/>
          <w:sz w:val="24"/>
          <w:szCs w:val="24"/>
          <w:lang w:eastAsia="en-US"/>
        </w:rPr>
        <w:t>Direct Lesson Using the Gradual Release of Responsibility Method</w:t>
      </w:r>
    </w:p>
    <w:p w14:paraId="75FFD56A" w14:textId="77777777" w:rsidR="00FC1A01" w:rsidRPr="0022365F" w:rsidRDefault="00FC1A01" w:rsidP="0022365F">
      <w:pPr>
        <w:pStyle w:val="ListParagraph"/>
        <w:widowControl w:val="0"/>
        <w:numPr>
          <w:ilvl w:val="0"/>
          <w:numId w:val="15"/>
        </w:numPr>
        <w:tabs>
          <w:tab w:val="left" w:pos="460"/>
          <w:tab w:val="left" w:pos="9360"/>
        </w:tabs>
        <w:spacing w:after="0" w:line="240" w:lineRule="auto"/>
        <w:rPr>
          <w:rFonts w:eastAsia="Calibri" w:cstheme="minorHAnsi"/>
          <w:sz w:val="24"/>
          <w:szCs w:val="24"/>
          <w:lang w:eastAsia="en-US"/>
        </w:rPr>
      </w:pPr>
      <w:r w:rsidRPr="005B7A18">
        <w:rPr>
          <w:rFonts w:eastAsia="Calibri" w:cstheme="minorHAnsi"/>
          <w:i/>
          <w:sz w:val="24"/>
          <w:szCs w:val="24"/>
          <w:lang w:eastAsia="en-US"/>
        </w:rPr>
        <w:t>Model</w:t>
      </w:r>
      <w:r w:rsidRPr="0022365F">
        <w:rPr>
          <w:rFonts w:eastAsia="Calibri" w:cstheme="minorHAnsi"/>
          <w:sz w:val="24"/>
          <w:szCs w:val="24"/>
          <w:lang w:eastAsia="en-US"/>
        </w:rPr>
        <w:t xml:space="preserve"> - Model it as I read the first part of </w:t>
      </w:r>
      <w:r w:rsidRPr="00B57856">
        <w:rPr>
          <w:rFonts w:eastAsia="Calibri" w:cstheme="minorHAnsi"/>
          <w:i/>
          <w:sz w:val="24"/>
          <w:szCs w:val="24"/>
          <w:lang w:eastAsia="en-US"/>
        </w:rPr>
        <w:t>Friend on Freedom River</w:t>
      </w:r>
      <w:r w:rsidRPr="0022365F">
        <w:rPr>
          <w:rFonts w:eastAsia="Calibri" w:cstheme="minorHAnsi"/>
          <w:sz w:val="24"/>
          <w:szCs w:val="24"/>
          <w:lang w:eastAsia="en-US"/>
        </w:rPr>
        <w:t xml:space="preserve">  - pages pre-marked</w:t>
      </w:r>
    </w:p>
    <w:p w14:paraId="75FFD56B" w14:textId="77777777" w:rsidR="00FC1A01" w:rsidRPr="0022365F" w:rsidRDefault="00FC1A01" w:rsidP="0022365F">
      <w:pPr>
        <w:pStyle w:val="ListParagraph"/>
        <w:widowControl w:val="0"/>
        <w:numPr>
          <w:ilvl w:val="0"/>
          <w:numId w:val="15"/>
        </w:numPr>
        <w:tabs>
          <w:tab w:val="left" w:pos="460"/>
          <w:tab w:val="left" w:pos="9360"/>
        </w:tabs>
        <w:spacing w:after="0" w:line="240" w:lineRule="auto"/>
        <w:rPr>
          <w:rFonts w:eastAsia="Calibri" w:cstheme="minorHAnsi"/>
          <w:sz w:val="24"/>
          <w:szCs w:val="24"/>
          <w:lang w:eastAsia="en-US"/>
        </w:rPr>
      </w:pPr>
      <w:r w:rsidRPr="005B7A18">
        <w:rPr>
          <w:rFonts w:eastAsia="Calibri" w:cstheme="minorHAnsi"/>
          <w:i/>
          <w:sz w:val="24"/>
          <w:szCs w:val="24"/>
          <w:lang w:eastAsia="en-US"/>
        </w:rPr>
        <w:t>Guided Practice</w:t>
      </w:r>
      <w:r w:rsidRPr="0022365F">
        <w:rPr>
          <w:rFonts w:eastAsia="Calibri" w:cstheme="minorHAnsi"/>
          <w:sz w:val="24"/>
          <w:szCs w:val="24"/>
          <w:lang w:eastAsia="en-US"/>
        </w:rPr>
        <w:t xml:space="preserve"> - As a group we’ll try it – Raise your </w:t>
      </w:r>
      <w:r w:rsidR="0022365F" w:rsidRPr="0022365F">
        <w:rPr>
          <w:rFonts w:eastAsia="Calibri" w:cstheme="minorHAnsi"/>
          <w:sz w:val="24"/>
          <w:szCs w:val="24"/>
          <w:lang w:eastAsia="en-US"/>
        </w:rPr>
        <w:t>hand</w:t>
      </w:r>
      <w:r w:rsidRPr="0022365F">
        <w:rPr>
          <w:rFonts w:eastAsia="Calibri" w:cstheme="minorHAnsi"/>
          <w:sz w:val="24"/>
          <w:szCs w:val="24"/>
          <w:lang w:eastAsia="en-US"/>
        </w:rPr>
        <w:t xml:space="preserve"> when you think we should add to the group thought bubble – pages pre-marked</w:t>
      </w:r>
    </w:p>
    <w:p w14:paraId="75FFD56C" w14:textId="77777777" w:rsidR="00FC1A01" w:rsidRPr="0022365F" w:rsidRDefault="00FC1A01" w:rsidP="0022365F">
      <w:pPr>
        <w:pStyle w:val="ListParagraph"/>
        <w:widowControl w:val="0"/>
        <w:numPr>
          <w:ilvl w:val="0"/>
          <w:numId w:val="15"/>
        </w:numPr>
        <w:tabs>
          <w:tab w:val="left" w:pos="460"/>
          <w:tab w:val="left" w:pos="9360"/>
        </w:tabs>
        <w:spacing w:after="0" w:line="240" w:lineRule="auto"/>
        <w:rPr>
          <w:rFonts w:eastAsia="Calibri" w:cstheme="minorHAnsi"/>
          <w:sz w:val="24"/>
          <w:szCs w:val="24"/>
          <w:lang w:eastAsia="en-US"/>
        </w:rPr>
      </w:pPr>
      <w:r w:rsidRPr="005B7A18">
        <w:rPr>
          <w:rFonts w:eastAsia="Calibri" w:cstheme="minorHAnsi"/>
          <w:i/>
          <w:sz w:val="24"/>
          <w:szCs w:val="24"/>
          <w:lang w:eastAsia="en-US"/>
        </w:rPr>
        <w:t>Independent</w:t>
      </w:r>
      <w:r w:rsidRPr="0022365F">
        <w:rPr>
          <w:rFonts w:eastAsia="Calibri" w:cstheme="minorHAnsi"/>
          <w:sz w:val="24"/>
          <w:szCs w:val="24"/>
          <w:lang w:eastAsia="en-US"/>
        </w:rPr>
        <w:t xml:space="preserve"> - Now it’s your turn to try it.  As I’m reading the rest of the book, write down your thoughts on your thought bubble. – pages pre-marked</w:t>
      </w:r>
    </w:p>
    <w:p w14:paraId="75FFD56D" w14:textId="77777777" w:rsidR="00FC1A01" w:rsidRPr="0022365F" w:rsidRDefault="00FC1A01" w:rsidP="0022365F">
      <w:pPr>
        <w:pStyle w:val="ListParagraph"/>
        <w:widowControl w:val="0"/>
        <w:numPr>
          <w:ilvl w:val="0"/>
          <w:numId w:val="15"/>
        </w:numPr>
        <w:tabs>
          <w:tab w:val="left" w:pos="460"/>
          <w:tab w:val="left" w:pos="9360"/>
        </w:tabs>
        <w:spacing w:after="0" w:line="240" w:lineRule="auto"/>
        <w:rPr>
          <w:rFonts w:eastAsia="Calibri" w:cstheme="minorHAnsi"/>
          <w:sz w:val="24"/>
          <w:szCs w:val="24"/>
          <w:lang w:eastAsia="en-US"/>
        </w:rPr>
      </w:pPr>
      <w:r w:rsidRPr="0022365F">
        <w:rPr>
          <w:rFonts w:eastAsia="Calibri" w:cstheme="minorHAnsi"/>
          <w:sz w:val="24"/>
          <w:szCs w:val="24"/>
          <w:lang w:eastAsia="en-US"/>
        </w:rPr>
        <w:t xml:space="preserve">Turn to your partner and discuss your </w:t>
      </w:r>
      <w:r w:rsidR="0022365F" w:rsidRPr="0022365F">
        <w:rPr>
          <w:rFonts w:eastAsia="Calibri" w:cstheme="minorHAnsi"/>
          <w:sz w:val="24"/>
          <w:szCs w:val="24"/>
          <w:lang w:eastAsia="en-US"/>
        </w:rPr>
        <w:t>sticky notes</w:t>
      </w:r>
    </w:p>
    <w:p w14:paraId="75FFD56E" w14:textId="77777777" w:rsidR="00FC1A01" w:rsidRPr="00FC1A01" w:rsidRDefault="00FC1A01" w:rsidP="00FC1A01">
      <w:pPr>
        <w:widowControl w:val="0"/>
        <w:tabs>
          <w:tab w:val="left" w:pos="460"/>
          <w:tab w:val="left" w:pos="9360"/>
        </w:tabs>
        <w:spacing w:after="0" w:line="240" w:lineRule="auto"/>
        <w:contextualSpacing/>
        <w:rPr>
          <w:rFonts w:eastAsia="Calibri" w:cstheme="minorHAnsi"/>
          <w:sz w:val="24"/>
          <w:szCs w:val="24"/>
          <w:lang w:eastAsia="en-US"/>
        </w:rPr>
      </w:pPr>
    </w:p>
    <w:p w14:paraId="75FFD56F" w14:textId="77777777" w:rsidR="00FC1A01" w:rsidRPr="0022365F" w:rsidRDefault="00FC1A01" w:rsidP="00FC1A01">
      <w:pPr>
        <w:widowControl w:val="0"/>
        <w:tabs>
          <w:tab w:val="left" w:pos="460"/>
          <w:tab w:val="left" w:pos="9360"/>
        </w:tabs>
        <w:spacing w:after="0" w:line="240" w:lineRule="auto"/>
        <w:contextualSpacing/>
        <w:rPr>
          <w:rFonts w:eastAsia="Calibri" w:cstheme="minorHAnsi"/>
          <w:b/>
          <w:sz w:val="24"/>
          <w:szCs w:val="24"/>
          <w:lang w:eastAsia="en-US"/>
        </w:rPr>
      </w:pPr>
      <w:r w:rsidRPr="0022365F">
        <w:rPr>
          <w:rFonts w:eastAsia="Calibri" w:cstheme="minorHAnsi"/>
          <w:b/>
          <w:sz w:val="24"/>
          <w:szCs w:val="24"/>
          <w:lang w:eastAsia="en-US"/>
        </w:rPr>
        <w:t>Closure</w:t>
      </w:r>
    </w:p>
    <w:p w14:paraId="75FFD570" w14:textId="77777777" w:rsidR="00FC1A01" w:rsidRPr="0022365F" w:rsidRDefault="00AA0CCF" w:rsidP="0022365F">
      <w:pPr>
        <w:pStyle w:val="ListParagraph"/>
        <w:widowControl w:val="0"/>
        <w:numPr>
          <w:ilvl w:val="0"/>
          <w:numId w:val="17"/>
        </w:numPr>
        <w:tabs>
          <w:tab w:val="left" w:pos="460"/>
          <w:tab w:val="left" w:pos="9360"/>
        </w:tabs>
        <w:spacing w:after="0" w:line="240" w:lineRule="auto"/>
        <w:rPr>
          <w:rFonts w:eastAsia="Calibri" w:cstheme="minorHAnsi"/>
          <w:sz w:val="24"/>
          <w:szCs w:val="24"/>
          <w:lang w:eastAsia="en-US"/>
        </w:rPr>
      </w:pPr>
      <w:r>
        <w:rPr>
          <w:rFonts w:eastAsia="Calibri" w:cstheme="minorHAnsi"/>
          <w:sz w:val="24"/>
          <w:szCs w:val="24"/>
          <w:lang w:eastAsia="en-US"/>
        </w:rPr>
        <w:t>On a sticky note, s</w:t>
      </w:r>
      <w:r w:rsidR="00FC1A01" w:rsidRPr="0022365F">
        <w:rPr>
          <w:rFonts w:eastAsia="Calibri" w:cstheme="minorHAnsi"/>
          <w:sz w:val="24"/>
          <w:szCs w:val="24"/>
          <w:lang w:eastAsia="en-US"/>
        </w:rPr>
        <w:t>hare</w:t>
      </w:r>
      <w:r>
        <w:rPr>
          <w:rFonts w:eastAsia="Calibri" w:cstheme="minorHAnsi"/>
          <w:sz w:val="24"/>
          <w:szCs w:val="24"/>
          <w:lang w:eastAsia="en-US"/>
        </w:rPr>
        <w:t xml:space="preserve"> all the </w:t>
      </w:r>
      <w:r w:rsidR="00FC1A01" w:rsidRPr="0022365F">
        <w:rPr>
          <w:rFonts w:eastAsia="Calibri" w:cstheme="minorHAnsi"/>
          <w:sz w:val="24"/>
          <w:szCs w:val="24"/>
          <w:lang w:eastAsia="en-US"/>
        </w:rPr>
        <w:t>thing</w:t>
      </w:r>
      <w:r>
        <w:rPr>
          <w:rFonts w:eastAsia="Calibri" w:cstheme="minorHAnsi"/>
          <w:sz w:val="24"/>
          <w:szCs w:val="24"/>
          <w:lang w:eastAsia="en-US"/>
        </w:rPr>
        <w:t>s</w:t>
      </w:r>
      <w:r w:rsidR="00FC1A01" w:rsidRPr="0022365F">
        <w:rPr>
          <w:rFonts w:eastAsia="Calibri" w:cstheme="minorHAnsi"/>
          <w:sz w:val="24"/>
          <w:szCs w:val="24"/>
          <w:lang w:eastAsia="en-US"/>
        </w:rPr>
        <w:t xml:space="preserve"> you </w:t>
      </w:r>
      <w:r>
        <w:rPr>
          <w:rFonts w:eastAsia="Calibri" w:cstheme="minorHAnsi"/>
          <w:sz w:val="24"/>
          <w:szCs w:val="24"/>
          <w:lang w:eastAsia="en-US"/>
        </w:rPr>
        <w:t xml:space="preserve">learned </w:t>
      </w:r>
      <w:r w:rsidR="00FC1A01" w:rsidRPr="0022365F">
        <w:rPr>
          <w:rFonts w:eastAsia="Calibri" w:cstheme="minorHAnsi"/>
          <w:sz w:val="24"/>
          <w:szCs w:val="24"/>
          <w:lang w:eastAsia="en-US"/>
        </w:rPr>
        <w:t xml:space="preserve">about </w:t>
      </w:r>
      <w:r>
        <w:rPr>
          <w:rFonts w:eastAsia="Calibri" w:cstheme="minorHAnsi"/>
          <w:sz w:val="24"/>
          <w:szCs w:val="24"/>
          <w:lang w:eastAsia="en-US"/>
        </w:rPr>
        <w:t>the Underground Railroad in Detroit</w:t>
      </w:r>
      <w:r w:rsidR="00FC1A01" w:rsidRPr="0022365F">
        <w:rPr>
          <w:rFonts w:eastAsia="Calibri" w:cstheme="minorHAnsi"/>
          <w:sz w:val="24"/>
          <w:szCs w:val="24"/>
          <w:lang w:eastAsia="en-US"/>
        </w:rPr>
        <w:t>.</w:t>
      </w:r>
    </w:p>
    <w:p w14:paraId="75FFD571" w14:textId="77777777" w:rsidR="00FC1A01" w:rsidRPr="0022365F" w:rsidRDefault="00FC1A01" w:rsidP="0022365F">
      <w:pPr>
        <w:pStyle w:val="ListParagraph"/>
        <w:widowControl w:val="0"/>
        <w:numPr>
          <w:ilvl w:val="0"/>
          <w:numId w:val="17"/>
        </w:numPr>
        <w:tabs>
          <w:tab w:val="left" w:pos="460"/>
          <w:tab w:val="left" w:pos="9360"/>
        </w:tabs>
        <w:spacing w:after="0" w:line="240" w:lineRule="auto"/>
        <w:rPr>
          <w:rFonts w:eastAsia="Calibri" w:cstheme="minorHAnsi"/>
          <w:sz w:val="24"/>
          <w:szCs w:val="24"/>
          <w:lang w:eastAsia="en-US"/>
        </w:rPr>
      </w:pPr>
      <w:r w:rsidRPr="0022365F">
        <w:rPr>
          <w:rFonts w:eastAsia="Calibri" w:cstheme="minorHAnsi"/>
          <w:sz w:val="24"/>
          <w:szCs w:val="24"/>
          <w:lang w:eastAsia="en-US"/>
        </w:rPr>
        <w:t>Thumbs Up/Thumbs Down</w:t>
      </w:r>
    </w:p>
    <w:p w14:paraId="75FFD572" w14:textId="77777777" w:rsidR="00FC1A01" w:rsidRPr="0022365F" w:rsidRDefault="00FC1A01" w:rsidP="005B7A18">
      <w:pPr>
        <w:pStyle w:val="ListParagraph"/>
        <w:widowControl w:val="0"/>
        <w:numPr>
          <w:ilvl w:val="1"/>
          <w:numId w:val="18"/>
        </w:numPr>
        <w:tabs>
          <w:tab w:val="left" w:pos="460"/>
          <w:tab w:val="left" w:pos="9360"/>
        </w:tabs>
        <w:spacing w:after="0" w:line="240" w:lineRule="auto"/>
        <w:rPr>
          <w:rFonts w:eastAsia="Calibri" w:cstheme="minorHAnsi"/>
          <w:sz w:val="24"/>
          <w:szCs w:val="24"/>
          <w:lang w:eastAsia="en-US"/>
        </w:rPr>
      </w:pPr>
      <w:r w:rsidRPr="0022365F">
        <w:rPr>
          <w:rFonts w:eastAsia="Calibri" w:cstheme="minorHAnsi"/>
          <w:sz w:val="24"/>
          <w:szCs w:val="24"/>
          <w:lang w:eastAsia="en-US"/>
        </w:rPr>
        <w:t>Thumbs up if you got the concept and can tell someone all about it.</w:t>
      </w:r>
    </w:p>
    <w:p w14:paraId="75FFD573" w14:textId="77777777" w:rsidR="00FC1A01" w:rsidRPr="0022365F" w:rsidRDefault="00FC1A01" w:rsidP="005B7A18">
      <w:pPr>
        <w:pStyle w:val="ListParagraph"/>
        <w:widowControl w:val="0"/>
        <w:numPr>
          <w:ilvl w:val="1"/>
          <w:numId w:val="18"/>
        </w:numPr>
        <w:tabs>
          <w:tab w:val="left" w:pos="460"/>
          <w:tab w:val="left" w:pos="9360"/>
        </w:tabs>
        <w:spacing w:after="0" w:line="240" w:lineRule="auto"/>
        <w:rPr>
          <w:rFonts w:eastAsia="Calibri" w:cstheme="minorHAnsi"/>
          <w:sz w:val="24"/>
          <w:szCs w:val="24"/>
          <w:lang w:eastAsia="en-US"/>
        </w:rPr>
      </w:pPr>
      <w:r w:rsidRPr="0022365F">
        <w:rPr>
          <w:rFonts w:eastAsia="Calibri" w:cstheme="minorHAnsi"/>
          <w:sz w:val="24"/>
          <w:szCs w:val="24"/>
          <w:lang w:eastAsia="en-US"/>
        </w:rPr>
        <w:t>Ok sign if you need more practice with the concept</w:t>
      </w:r>
    </w:p>
    <w:p w14:paraId="75FFD574" w14:textId="77777777" w:rsidR="00FC1A01" w:rsidRDefault="00FC1A01" w:rsidP="005B7A18">
      <w:pPr>
        <w:pStyle w:val="ListParagraph"/>
        <w:widowControl w:val="0"/>
        <w:numPr>
          <w:ilvl w:val="1"/>
          <w:numId w:val="18"/>
        </w:numPr>
        <w:tabs>
          <w:tab w:val="left" w:pos="460"/>
          <w:tab w:val="left" w:pos="9360"/>
        </w:tabs>
        <w:spacing w:after="0" w:line="240" w:lineRule="auto"/>
        <w:rPr>
          <w:rFonts w:eastAsia="Calibri" w:cstheme="minorHAnsi"/>
          <w:sz w:val="24"/>
          <w:szCs w:val="24"/>
          <w:lang w:eastAsia="en-US"/>
        </w:rPr>
      </w:pPr>
      <w:r w:rsidRPr="0022365F">
        <w:rPr>
          <w:rFonts w:eastAsia="Calibri" w:cstheme="minorHAnsi"/>
          <w:sz w:val="24"/>
          <w:szCs w:val="24"/>
          <w:lang w:eastAsia="en-US"/>
        </w:rPr>
        <w:t>Thumbs down if you’re confused and need some help.</w:t>
      </w:r>
    </w:p>
    <w:p w14:paraId="75FFD575" w14:textId="77777777" w:rsidR="00FC1A01" w:rsidRDefault="00FC1A01" w:rsidP="00631CB8">
      <w:pPr>
        <w:widowControl w:val="0"/>
        <w:tabs>
          <w:tab w:val="left" w:pos="460"/>
          <w:tab w:val="left" w:pos="9360"/>
        </w:tabs>
        <w:spacing w:after="0" w:line="240" w:lineRule="auto"/>
        <w:contextualSpacing/>
        <w:rPr>
          <w:rFonts w:eastAsia="Calibri" w:cstheme="minorHAnsi"/>
          <w:sz w:val="24"/>
          <w:szCs w:val="24"/>
          <w:lang w:eastAsia="en-US"/>
        </w:rPr>
      </w:pPr>
    </w:p>
    <w:p w14:paraId="75FFD576" w14:textId="77777777" w:rsidR="00986D91" w:rsidRPr="00986D91" w:rsidRDefault="00986D91" w:rsidP="00631CB8">
      <w:pPr>
        <w:widowControl w:val="0"/>
        <w:tabs>
          <w:tab w:val="left" w:pos="9360"/>
        </w:tabs>
        <w:spacing w:after="0" w:line="240" w:lineRule="auto"/>
        <w:contextualSpacing/>
        <w:rPr>
          <w:rFonts w:eastAsia="Calibri" w:cstheme="minorHAnsi"/>
          <w:sz w:val="24"/>
          <w:szCs w:val="24"/>
          <w:lang w:eastAsia="en-US"/>
        </w:rPr>
      </w:pPr>
      <w:r w:rsidRPr="00986D91">
        <w:rPr>
          <w:rFonts w:eastAsia="Calibri" w:cstheme="minorHAnsi"/>
          <w:b/>
          <w:sz w:val="24"/>
          <w:szCs w:val="24"/>
          <w:lang w:eastAsia="en-US"/>
        </w:rPr>
        <w:t xml:space="preserve">Technology Use: </w:t>
      </w:r>
      <w:r w:rsidRPr="00986D91">
        <w:rPr>
          <w:rFonts w:eastAsia="Calibri" w:cstheme="minorHAnsi"/>
          <w:sz w:val="24"/>
          <w:szCs w:val="24"/>
          <w:lang w:eastAsia="en-US"/>
        </w:rPr>
        <w:t xml:space="preserve"> </w:t>
      </w:r>
      <w:r w:rsidR="005B37DF">
        <w:rPr>
          <w:rFonts w:eastAsia="Calibri" w:cstheme="minorHAnsi"/>
          <w:sz w:val="24"/>
          <w:szCs w:val="24"/>
          <w:lang w:eastAsia="en-US"/>
        </w:rPr>
        <w:t xml:space="preserve">PowerPoint using the iPad, Apple TV and the smart board are high tech tools being used.  The sticky notes are a low tech tool for teaching.  </w:t>
      </w:r>
    </w:p>
    <w:p w14:paraId="75FFD577" w14:textId="77777777" w:rsidR="00986D91" w:rsidRPr="00986D91" w:rsidRDefault="00986D91" w:rsidP="00631CB8">
      <w:pPr>
        <w:tabs>
          <w:tab w:val="left" w:pos="9360"/>
        </w:tabs>
        <w:spacing w:after="0" w:line="240" w:lineRule="auto"/>
        <w:contextualSpacing/>
        <w:rPr>
          <w:rFonts w:eastAsia="Calibri" w:cstheme="minorHAnsi"/>
          <w:color w:val="0070C0"/>
          <w:sz w:val="24"/>
          <w:szCs w:val="24"/>
          <w:lang w:eastAsia="en-US"/>
        </w:rPr>
      </w:pPr>
    </w:p>
    <w:p w14:paraId="75FFD578" w14:textId="77777777" w:rsidR="00986D91" w:rsidRPr="00986D91" w:rsidRDefault="00986D91" w:rsidP="00197DBC">
      <w:pPr>
        <w:widowControl w:val="0"/>
        <w:tabs>
          <w:tab w:val="left" w:pos="1180"/>
          <w:tab w:val="left" w:pos="9360"/>
        </w:tabs>
        <w:spacing w:after="0" w:line="240" w:lineRule="auto"/>
        <w:rPr>
          <w:rFonts w:eastAsia="Calibri" w:cstheme="minorHAnsi"/>
          <w:sz w:val="24"/>
          <w:szCs w:val="24"/>
          <w:lang w:eastAsia="en-US"/>
        </w:rPr>
      </w:pPr>
      <w:r w:rsidRPr="00986D91">
        <w:rPr>
          <w:rFonts w:eastAsia="Times New Roman" w:cstheme="minorHAnsi"/>
          <w:b/>
          <w:sz w:val="24"/>
          <w:szCs w:val="24"/>
          <w:lang w:eastAsia="en-US"/>
        </w:rPr>
        <w:t>Accommodations/adaptations:</w:t>
      </w:r>
      <w:r w:rsidRPr="00986D91">
        <w:rPr>
          <w:rFonts w:eastAsia="Times New Roman" w:cstheme="minorHAnsi"/>
          <w:sz w:val="24"/>
          <w:szCs w:val="24"/>
          <w:lang w:eastAsia="en-US"/>
        </w:rPr>
        <w:t xml:space="preserve"> </w:t>
      </w:r>
      <w:r w:rsidR="00197DBC">
        <w:rPr>
          <w:rFonts w:eastAsia="Times New Roman" w:cstheme="minorHAnsi"/>
          <w:sz w:val="24"/>
          <w:szCs w:val="24"/>
          <w:lang w:eastAsia="en-US"/>
        </w:rPr>
        <w:t xml:space="preserve"> There are no inherent safety issues.  While this lesson teaches students to use metacognitive symbols on sticky notes, the symbols can be utilized in different ways such as writing them in the margin of the book, using an interactive bookmark, or in a reading journal format.  For those with fine motor skill issues, using preprinted sticky notes are very helpful.   </w:t>
      </w:r>
      <w:r w:rsidR="005B37DF">
        <w:rPr>
          <w:rFonts w:eastAsia="Times New Roman" w:cstheme="minorHAnsi"/>
          <w:sz w:val="24"/>
          <w:szCs w:val="24"/>
          <w:lang w:eastAsia="en-US"/>
        </w:rPr>
        <w:t xml:space="preserve">  </w:t>
      </w:r>
      <w:r w:rsidR="00197DBC">
        <w:rPr>
          <w:rFonts w:eastAsia="Times New Roman" w:cstheme="minorHAnsi"/>
          <w:sz w:val="24"/>
          <w:szCs w:val="24"/>
          <w:lang w:eastAsia="en-US"/>
        </w:rPr>
        <w:t xml:space="preserve">Also, students can individualize their symbols so that there is even more ownership of the learning process.  </w:t>
      </w:r>
    </w:p>
    <w:p w14:paraId="75FFD579" w14:textId="77777777" w:rsidR="00986D91" w:rsidRPr="00986D91" w:rsidRDefault="00986D91" w:rsidP="00631CB8">
      <w:pPr>
        <w:widowControl w:val="0"/>
        <w:tabs>
          <w:tab w:val="left" w:pos="1180"/>
          <w:tab w:val="left" w:pos="9360"/>
        </w:tabs>
        <w:spacing w:after="0" w:line="240" w:lineRule="auto"/>
        <w:rPr>
          <w:rFonts w:eastAsia="Times New Roman" w:cstheme="minorHAnsi"/>
          <w:sz w:val="24"/>
          <w:szCs w:val="24"/>
          <w:lang w:eastAsia="en-US"/>
        </w:rPr>
      </w:pPr>
    </w:p>
    <w:p w14:paraId="75FFD57A" w14:textId="77777777" w:rsidR="00D87750" w:rsidRPr="00D87750" w:rsidRDefault="00986D91" w:rsidP="00D87750">
      <w:pPr>
        <w:widowControl w:val="0"/>
        <w:tabs>
          <w:tab w:val="left" w:pos="1180"/>
          <w:tab w:val="left" w:pos="9360"/>
        </w:tabs>
        <w:spacing w:after="0" w:line="240" w:lineRule="auto"/>
        <w:rPr>
          <w:rFonts w:eastAsia="Times New Roman" w:cstheme="minorHAnsi"/>
          <w:bCs/>
          <w:sz w:val="24"/>
          <w:szCs w:val="24"/>
          <w:lang w:eastAsia="en-US"/>
        </w:rPr>
      </w:pPr>
      <w:r w:rsidRPr="00986D91">
        <w:rPr>
          <w:rFonts w:eastAsia="Times New Roman" w:cstheme="minorHAnsi"/>
          <w:b/>
          <w:bCs/>
          <w:sz w:val="24"/>
          <w:szCs w:val="24"/>
          <w:lang w:eastAsia="en-US"/>
        </w:rPr>
        <w:t xml:space="preserve">Assessment/Evaluation: </w:t>
      </w:r>
      <w:r w:rsidR="007C07F3" w:rsidRPr="00D87750">
        <w:rPr>
          <w:rFonts w:eastAsia="Times New Roman" w:cstheme="minorHAnsi"/>
          <w:bCs/>
          <w:sz w:val="24"/>
          <w:szCs w:val="24"/>
          <w:lang w:eastAsia="en-US"/>
        </w:rPr>
        <w:t xml:space="preserve">The teacher will systematically assess the learning while presenting the lesson.  The guided practices offers the teacher immediate knowledge of student understanding and allows for </w:t>
      </w:r>
      <w:r w:rsidR="0098576F" w:rsidRPr="00D87750">
        <w:rPr>
          <w:rFonts w:eastAsia="Times New Roman" w:cstheme="minorHAnsi"/>
          <w:bCs/>
          <w:sz w:val="24"/>
          <w:szCs w:val="24"/>
          <w:lang w:eastAsia="en-US"/>
        </w:rPr>
        <w:t>instant</w:t>
      </w:r>
      <w:r w:rsidR="007C07F3" w:rsidRPr="00D87750">
        <w:rPr>
          <w:rFonts w:eastAsia="Times New Roman" w:cstheme="minorHAnsi"/>
          <w:bCs/>
          <w:sz w:val="24"/>
          <w:szCs w:val="24"/>
          <w:lang w:eastAsia="en-US"/>
        </w:rPr>
        <w:t xml:space="preserve"> re-teaching.  The independent work will be evaluated after the lesson for assessment of skill building.  </w:t>
      </w:r>
      <w:r w:rsidR="00D87750" w:rsidRPr="00D87750">
        <w:rPr>
          <w:rFonts w:eastAsia="Times New Roman" w:cstheme="minorHAnsi"/>
          <w:bCs/>
          <w:sz w:val="24"/>
          <w:szCs w:val="24"/>
          <w:lang w:eastAsia="en-US"/>
        </w:rPr>
        <w:t xml:space="preserve">  The thumbs up </w:t>
      </w:r>
      <w:r w:rsidR="0098576F">
        <w:rPr>
          <w:rFonts w:eastAsia="Times New Roman" w:cstheme="minorHAnsi"/>
          <w:bCs/>
          <w:sz w:val="24"/>
          <w:szCs w:val="24"/>
          <w:lang w:eastAsia="en-US"/>
        </w:rPr>
        <w:t>allows the student a metacognitive self-evaluation a</w:t>
      </w:r>
      <w:r w:rsidR="00D87750" w:rsidRPr="00D87750">
        <w:rPr>
          <w:rFonts w:eastAsia="Times New Roman" w:cstheme="minorHAnsi"/>
          <w:bCs/>
          <w:sz w:val="24"/>
          <w:szCs w:val="24"/>
          <w:lang w:eastAsia="en-US"/>
        </w:rPr>
        <w:t xml:space="preserve">nd gives the instructor additional feedback.  </w:t>
      </w:r>
      <w:r w:rsidR="00AA0CCF">
        <w:rPr>
          <w:rFonts w:eastAsia="Times New Roman" w:cstheme="minorHAnsi"/>
          <w:bCs/>
          <w:sz w:val="24"/>
          <w:szCs w:val="24"/>
          <w:lang w:eastAsia="en-US"/>
        </w:rPr>
        <w:t xml:space="preserve">Use of sticky notes as an exit pass will be used to evaluate the social studies portion of the lesson. </w:t>
      </w:r>
    </w:p>
    <w:p w14:paraId="75FFD57B" w14:textId="77777777" w:rsidR="00986D91" w:rsidRPr="00986D91" w:rsidRDefault="00986D91" w:rsidP="00631CB8">
      <w:pPr>
        <w:widowControl w:val="0"/>
        <w:tabs>
          <w:tab w:val="left" w:pos="1180"/>
          <w:tab w:val="left" w:pos="9360"/>
        </w:tabs>
        <w:spacing w:after="0" w:line="240" w:lineRule="auto"/>
        <w:rPr>
          <w:rFonts w:eastAsia="Times New Roman" w:cstheme="minorHAnsi"/>
          <w:sz w:val="24"/>
          <w:szCs w:val="24"/>
          <w:lang w:eastAsia="en-US"/>
        </w:rPr>
      </w:pPr>
    </w:p>
    <w:p w14:paraId="75FFD57C" w14:textId="77777777" w:rsidR="00986D91" w:rsidRPr="00986D91" w:rsidRDefault="00986D91" w:rsidP="00445A0A">
      <w:pPr>
        <w:widowControl w:val="0"/>
        <w:tabs>
          <w:tab w:val="left" w:pos="9360"/>
        </w:tabs>
        <w:spacing w:after="0" w:line="240" w:lineRule="auto"/>
        <w:contextualSpacing/>
        <w:rPr>
          <w:rFonts w:eastAsia="Calibri" w:cstheme="minorHAnsi"/>
          <w:sz w:val="24"/>
          <w:szCs w:val="24"/>
          <w:lang w:eastAsia="en-US"/>
        </w:rPr>
      </w:pPr>
      <w:r w:rsidRPr="00986D91">
        <w:rPr>
          <w:rFonts w:eastAsia="Calibri" w:cstheme="minorHAnsi"/>
          <w:b/>
          <w:sz w:val="24"/>
          <w:szCs w:val="24"/>
          <w:lang w:eastAsia="en-US"/>
        </w:rPr>
        <w:t>Teacher Reflection:</w:t>
      </w:r>
      <w:r w:rsidRPr="00986D91">
        <w:rPr>
          <w:rFonts w:eastAsia="Calibri" w:cstheme="minorHAnsi"/>
          <w:sz w:val="24"/>
          <w:szCs w:val="24"/>
          <w:lang w:eastAsia="en-US"/>
        </w:rPr>
        <w:t xml:space="preserve"> </w:t>
      </w:r>
    </w:p>
    <w:p w14:paraId="75FFD57D" w14:textId="77777777" w:rsidR="00B57856" w:rsidRPr="00B57856" w:rsidRDefault="00B57856" w:rsidP="00B57856">
      <w:pPr>
        <w:shd w:val="clear" w:color="auto" w:fill="FFFFFF"/>
        <w:spacing w:after="0" w:line="240" w:lineRule="auto"/>
        <w:textAlignment w:val="baseline"/>
        <w:rPr>
          <w:rFonts w:eastAsia="Times New Roman" w:cs="Times New Roman"/>
          <w:b/>
          <w:color w:val="333333"/>
          <w:sz w:val="24"/>
          <w:szCs w:val="24"/>
        </w:rPr>
      </w:pPr>
      <w:r w:rsidRPr="00B57856">
        <w:rPr>
          <w:rFonts w:eastAsia="Times New Roman" w:cs="Times New Roman"/>
          <w:b/>
          <w:color w:val="333333"/>
          <w:sz w:val="24"/>
          <w:szCs w:val="24"/>
        </w:rPr>
        <w:t>Resources</w:t>
      </w:r>
    </w:p>
    <w:p w14:paraId="75FFD57E" w14:textId="77777777" w:rsidR="00B57856" w:rsidRDefault="00B57856" w:rsidP="00B57856">
      <w:pPr>
        <w:shd w:val="clear" w:color="auto" w:fill="FFFFFF"/>
        <w:spacing w:after="0" w:line="240" w:lineRule="auto"/>
        <w:ind w:hanging="630"/>
        <w:jc w:val="center"/>
        <w:textAlignment w:val="baseline"/>
        <w:rPr>
          <w:rFonts w:eastAsia="Times New Roman" w:cs="Times New Roman"/>
          <w:color w:val="333333"/>
          <w:sz w:val="24"/>
          <w:szCs w:val="24"/>
        </w:rPr>
      </w:pPr>
    </w:p>
    <w:p w14:paraId="75FFD57F" w14:textId="77777777" w:rsidR="00B57856" w:rsidRDefault="00B57856" w:rsidP="00B57856">
      <w:pPr>
        <w:shd w:val="clear" w:color="auto" w:fill="FFFFFF"/>
        <w:spacing w:after="0" w:line="240" w:lineRule="auto"/>
        <w:ind w:left="720" w:hanging="720"/>
        <w:textAlignment w:val="baseline"/>
        <w:rPr>
          <w:rFonts w:eastAsia="Times New Roman" w:cs="Times New Roman"/>
          <w:color w:val="333333"/>
          <w:sz w:val="24"/>
          <w:szCs w:val="24"/>
        </w:rPr>
      </w:pPr>
      <w:proofErr w:type="gramStart"/>
      <w:r w:rsidRPr="003548CE">
        <w:rPr>
          <w:rFonts w:eastAsia="Times New Roman" w:cs="Times New Roman"/>
          <w:color w:val="333333"/>
          <w:sz w:val="24"/>
          <w:szCs w:val="24"/>
        </w:rPr>
        <w:t>Lovett, 2008.</w:t>
      </w:r>
      <w:proofErr w:type="gramEnd"/>
      <w:r w:rsidRPr="003548CE">
        <w:rPr>
          <w:rFonts w:eastAsia="Times New Roman" w:cs="Times New Roman"/>
          <w:color w:val="333333"/>
          <w:sz w:val="24"/>
          <w:szCs w:val="24"/>
        </w:rPr>
        <w:t xml:space="preserve"> Teaching </w:t>
      </w:r>
      <w:r>
        <w:rPr>
          <w:rFonts w:eastAsia="Times New Roman" w:cs="Times New Roman"/>
          <w:color w:val="333333"/>
          <w:sz w:val="24"/>
          <w:szCs w:val="24"/>
        </w:rPr>
        <w:t>m</w:t>
      </w:r>
      <w:r w:rsidRPr="003548CE">
        <w:rPr>
          <w:rFonts w:eastAsia="Times New Roman" w:cs="Times New Roman"/>
          <w:color w:val="333333"/>
          <w:sz w:val="24"/>
          <w:szCs w:val="24"/>
        </w:rPr>
        <w:t xml:space="preserve">etacognition: Presentation to the </w:t>
      </w:r>
      <w:proofErr w:type="spellStart"/>
      <w:r w:rsidRPr="003548CE">
        <w:rPr>
          <w:rFonts w:eastAsia="Times New Roman" w:cs="Times New Roman"/>
          <w:color w:val="333333"/>
          <w:sz w:val="24"/>
          <w:szCs w:val="24"/>
        </w:rPr>
        <w:t>Educause</w:t>
      </w:r>
      <w:proofErr w:type="spellEnd"/>
      <w:r w:rsidRPr="003548CE">
        <w:rPr>
          <w:rFonts w:eastAsia="Times New Roman" w:cs="Times New Roman"/>
          <w:color w:val="333333"/>
          <w:sz w:val="24"/>
          <w:szCs w:val="24"/>
        </w:rPr>
        <w:t xml:space="preserve"> Learning Initiative Annual Meeting, 29 January 2008</w:t>
      </w:r>
    </w:p>
    <w:p w14:paraId="75FFD580" w14:textId="77777777" w:rsidR="00B57856" w:rsidRPr="003548CE" w:rsidRDefault="00B57856" w:rsidP="00B57856">
      <w:pPr>
        <w:shd w:val="clear" w:color="auto" w:fill="FFFFFF"/>
        <w:spacing w:after="0" w:line="240" w:lineRule="auto"/>
        <w:ind w:left="720" w:hanging="720"/>
        <w:rPr>
          <w:rFonts w:eastAsia="Times New Roman" w:cs="Times New Roman"/>
          <w:color w:val="000000"/>
          <w:sz w:val="24"/>
          <w:szCs w:val="24"/>
          <w:lang w:eastAsia="en-US"/>
        </w:rPr>
      </w:pPr>
      <w:proofErr w:type="spellStart"/>
      <w:r w:rsidRPr="003548CE">
        <w:rPr>
          <w:rFonts w:eastAsia="Times New Roman" w:cs="Times New Roman"/>
          <w:color w:val="000000"/>
          <w:sz w:val="24"/>
          <w:szCs w:val="24"/>
          <w:lang w:eastAsia="en-US"/>
        </w:rPr>
        <w:t>Spucci</w:t>
      </w:r>
      <w:proofErr w:type="spellEnd"/>
      <w:r w:rsidRPr="003548CE">
        <w:rPr>
          <w:rFonts w:eastAsia="Times New Roman" w:cs="Times New Roman"/>
          <w:color w:val="000000"/>
          <w:sz w:val="24"/>
          <w:szCs w:val="24"/>
          <w:lang w:eastAsia="en-US"/>
        </w:rPr>
        <w:t xml:space="preserve">, D. (n.d.). </w:t>
      </w:r>
      <w:proofErr w:type="gramStart"/>
      <w:r w:rsidRPr="003548CE">
        <w:rPr>
          <w:rFonts w:eastAsia="Times New Roman" w:cs="Times New Roman"/>
          <w:color w:val="000000"/>
          <w:sz w:val="24"/>
          <w:szCs w:val="24"/>
          <w:lang w:eastAsia="en-US"/>
        </w:rPr>
        <w:t>Advanced reading key.</w:t>
      </w:r>
      <w:proofErr w:type="gramEnd"/>
      <w:r w:rsidRPr="003548CE">
        <w:rPr>
          <w:rFonts w:eastAsia="Times New Roman" w:cs="Times New Roman"/>
          <w:color w:val="000000"/>
          <w:sz w:val="24"/>
          <w:szCs w:val="24"/>
          <w:lang w:eastAsia="en-US"/>
        </w:rPr>
        <w:t xml:space="preserve"> Retrieved March 7, 2015, from https%3A%2F%2Fwww.teacherspayteachers.com%2FProduct%2FAdvanced-Reading-Key-257005</w:t>
      </w:r>
    </w:p>
    <w:p w14:paraId="75FFD581" w14:textId="77777777" w:rsidR="00B57856" w:rsidRPr="003548CE" w:rsidRDefault="00B57856" w:rsidP="00B57856">
      <w:pPr>
        <w:shd w:val="clear" w:color="auto" w:fill="FFFFFF"/>
        <w:spacing w:after="0" w:line="240" w:lineRule="auto"/>
        <w:ind w:left="720" w:hanging="720"/>
        <w:rPr>
          <w:rFonts w:eastAsia="Times New Roman" w:cs="Times New Roman"/>
          <w:color w:val="000000"/>
          <w:sz w:val="24"/>
          <w:szCs w:val="24"/>
          <w:lang w:eastAsia="en-US"/>
        </w:rPr>
      </w:pPr>
      <w:proofErr w:type="gramStart"/>
      <w:r w:rsidRPr="003548CE">
        <w:rPr>
          <w:rFonts w:eastAsia="Times New Roman" w:cs="Times New Roman"/>
          <w:color w:val="000000"/>
          <w:sz w:val="24"/>
          <w:szCs w:val="24"/>
          <w:lang w:eastAsia="en-US"/>
        </w:rPr>
        <w:t xml:space="preserve">Whelan, G., &amp; </w:t>
      </w:r>
      <w:proofErr w:type="spellStart"/>
      <w:r w:rsidRPr="003548CE">
        <w:rPr>
          <w:rFonts w:eastAsia="Times New Roman" w:cs="Times New Roman"/>
          <w:color w:val="000000"/>
          <w:sz w:val="24"/>
          <w:szCs w:val="24"/>
          <w:lang w:eastAsia="en-US"/>
        </w:rPr>
        <w:t>Frankenhuyzen</w:t>
      </w:r>
      <w:proofErr w:type="spellEnd"/>
      <w:r w:rsidRPr="003548CE">
        <w:rPr>
          <w:rFonts w:eastAsia="Times New Roman" w:cs="Times New Roman"/>
          <w:color w:val="000000"/>
          <w:sz w:val="24"/>
          <w:szCs w:val="24"/>
          <w:lang w:eastAsia="en-US"/>
        </w:rPr>
        <w:t>, G. V. (2004).</w:t>
      </w:r>
      <w:proofErr w:type="gramEnd"/>
      <w:r w:rsidRPr="003548CE">
        <w:rPr>
          <w:rFonts w:eastAsia="Times New Roman" w:cs="Times New Roman"/>
          <w:color w:val="000000"/>
          <w:sz w:val="24"/>
          <w:szCs w:val="24"/>
          <w:lang w:eastAsia="en-US"/>
        </w:rPr>
        <w:t> </w:t>
      </w:r>
      <w:r w:rsidRPr="003548CE">
        <w:rPr>
          <w:rFonts w:eastAsia="Times New Roman" w:cs="Times New Roman"/>
          <w:i/>
          <w:iCs/>
          <w:color w:val="000000"/>
          <w:sz w:val="24"/>
          <w:szCs w:val="24"/>
          <w:lang w:eastAsia="en-US"/>
        </w:rPr>
        <w:t xml:space="preserve">Friend on </w:t>
      </w:r>
      <w:proofErr w:type="gramStart"/>
      <w:r w:rsidRPr="003548CE">
        <w:rPr>
          <w:rFonts w:eastAsia="Times New Roman" w:cs="Times New Roman"/>
          <w:i/>
          <w:iCs/>
          <w:color w:val="000000"/>
          <w:sz w:val="24"/>
          <w:szCs w:val="24"/>
          <w:lang w:eastAsia="en-US"/>
        </w:rPr>
        <w:t>freedom river</w:t>
      </w:r>
      <w:proofErr w:type="gramEnd"/>
      <w:r w:rsidRPr="003548CE">
        <w:rPr>
          <w:rFonts w:eastAsia="Times New Roman" w:cs="Times New Roman"/>
          <w:color w:val="000000"/>
          <w:sz w:val="24"/>
          <w:szCs w:val="24"/>
          <w:lang w:eastAsia="en-US"/>
        </w:rPr>
        <w:t>. Chelsea, MI: Sleeping Bear Press.</w:t>
      </w:r>
    </w:p>
    <w:p w14:paraId="75FFD582" w14:textId="77777777" w:rsidR="00B57856" w:rsidRDefault="00B57856" w:rsidP="006C73B3">
      <w:pPr>
        <w:shd w:val="clear" w:color="auto" w:fill="FFFFFF"/>
        <w:spacing w:after="360" w:line="360" w:lineRule="atLeast"/>
        <w:textAlignment w:val="baseline"/>
        <w:rPr>
          <w:rFonts w:ascii="Georgia" w:eastAsia="Times New Roman" w:hAnsi="Georgia" w:cs="Times New Roman"/>
          <w:color w:val="333333"/>
          <w:sz w:val="24"/>
          <w:szCs w:val="24"/>
        </w:rPr>
      </w:pPr>
    </w:p>
    <w:p w14:paraId="75FFD583" w14:textId="77777777" w:rsidR="00B57856" w:rsidRPr="006C73B3" w:rsidRDefault="00B57856" w:rsidP="006C73B3">
      <w:pPr>
        <w:shd w:val="clear" w:color="auto" w:fill="FFFFFF"/>
        <w:spacing w:after="360" w:line="360" w:lineRule="atLeast"/>
        <w:textAlignment w:val="baseline"/>
        <w:rPr>
          <w:rFonts w:ascii="Georgia" w:eastAsia="Times New Roman" w:hAnsi="Georgia" w:cs="Times New Roman"/>
          <w:color w:val="333333"/>
          <w:sz w:val="24"/>
          <w:szCs w:val="24"/>
        </w:rPr>
      </w:pPr>
    </w:p>
    <w:p w14:paraId="75FFD584" w14:textId="77777777" w:rsidR="006C73B3" w:rsidRPr="00986D91" w:rsidRDefault="006C73B3" w:rsidP="006C73B3">
      <w:pPr>
        <w:spacing w:after="0" w:line="240" w:lineRule="auto"/>
        <w:rPr>
          <w:rFonts w:cstheme="minorHAnsi"/>
          <w:sz w:val="24"/>
          <w:szCs w:val="24"/>
        </w:rPr>
      </w:pPr>
    </w:p>
    <w:sectPr w:rsidR="006C73B3" w:rsidRPr="0098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8B9"/>
    <w:multiLevelType w:val="hybridMultilevel"/>
    <w:tmpl w:val="48DC718A"/>
    <w:lvl w:ilvl="0" w:tplc="04090015">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50F33"/>
    <w:multiLevelType w:val="hybridMultilevel"/>
    <w:tmpl w:val="A268F8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71362"/>
    <w:multiLevelType w:val="hybridMultilevel"/>
    <w:tmpl w:val="84C052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25158"/>
    <w:multiLevelType w:val="hybridMultilevel"/>
    <w:tmpl w:val="A3D6F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83EF8"/>
    <w:multiLevelType w:val="hybridMultilevel"/>
    <w:tmpl w:val="F85435F8"/>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26BF2B48"/>
    <w:multiLevelType w:val="hybridMultilevel"/>
    <w:tmpl w:val="6D1E8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722A0"/>
    <w:multiLevelType w:val="hybridMultilevel"/>
    <w:tmpl w:val="94E22702"/>
    <w:lvl w:ilvl="0" w:tplc="A8FC5CB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74352"/>
    <w:multiLevelType w:val="hybridMultilevel"/>
    <w:tmpl w:val="AA5E6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710AC"/>
    <w:multiLevelType w:val="hybridMultilevel"/>
    <w:tmpl w:val="76FA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E7EFF"/>
    <w:multiLevelType w:val="hybridMultilevel"/>
    <w:tmpl w:val="9FB42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D3247"/>
    <w:multiLevelType w:val="hybridMultilevel"/>
    <w:tmpl w:val="0526C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10DC2"/>
    <w:multiLevelType w:val="hybridMultilevel"/>
    <w:tmpl w:val="E6481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54CDC"/>
    <w:multiLevelType w:val="hybridMultilevel"/>
    <w:tmpl w:val="A1469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73622"/>
    <w:multiLevelType w:val="hybridMultilevel"/>
    <w:tmpl w:val="FCAE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D0D1E"/>
    <w:multiLevelType w:val="hybridMultilevel"/>
    <w:tmpl w:val="CF9A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D7AA6"/>
    <w:multiLevelType w:val="hybridMultilevel"/>
    <w:tmpl w:val="2D521B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35242"/>
    <w:multiLevelType w:val="hybridMultilevel"/>
    <w:tmpl w:val="E03AC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292E85"/>
    <w:multiLevelType w:val="hybridMultilevel"/>
    <w:tmpl w:val="D170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442147"/>
    <w:multiLevelType w:val="hybridMultilevel"/>
    <w:tmpl w:val="BD584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8"/>
  </w:num>
  <w:num w:numId="5">
    <w:abstractNumId w:val="10"/>
  </w:num>
  <w:num w:numId="6">
    <w:abstractNumId w:val="3"/>
  </w:num>
  <w:num w:numId="7">
    <w:abstractNumId w:val="11"/>
  </w:num>
  <w:num w:numId="8">
    <w:abstractNumId w:val="9"/>
  </w:num>
  <w:num w:numId="9">
    <w:abstractNumId w:val="6"/>
  </w:num>
  <w:num w:numId="10">
    <w:abstractNumId w:val="0"/>
  </w:num>
  <w:num w:numId="11">
    <w:abstractNumId w:val="14"/>
  </w:num>
  <w:num w:numId="12">
    <w:abstractNumId w:val="5"/>
  </w:num>
  <w:num w:numId="13">
    <w:abstractNumId w:val="4"/>
  </w:num>
  <w:num w:numId="14">
    <w:abstractNumId w:val="16"/>
  </w:num>
  <w:num w:numId="15">
    <w:abstractNumId w:val="15"/>
  </w:num>
  <w:num w:numId="16">
    <w:abstractNumId w:val="17"/>
  </w:num>
  <w:num w:numId="17">
    <w:abstractNumId w:val="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91"/>
    <w:rsid w:val="0000631E"/>
    <w:rsid w:val="000F4519"/>
    <w:rsid w:val="00112A5B"/>
    <w:rsid w:val="00197DBC"/>
    <w:rsid w:val="001A45F7"/>
    <w:rsid w:val="001F67B5"/>
    <w:rsid w:val="0022365F"/>
    <w:rsid w:val="002C72BD"/>
    <w:rsid w:val="002F4EFD"/>
    <w:rsid w:val="00445A0A"/>
    <w:rsid w:val="00520809"/>
    <w:rsid w:val="00534729"/>
    <w:rsid w:val="005B37DF"/>
    <w:rsid w:val="005B7A18"/>
    <w:rsid w:val="00631CB8"/>
    <w:rsid w:val="006C73B3"/>
    <w:rsid w:val="00700E47"/>
    <w:rsid w:val="00763BE2"/>
    <w:rsid w:val="007C07F3"/>
    <w:rsid w:val="00865323"/>
    <w:rsid w:val="008C6BB3"/>
    <w:rsid w:val="00943635"/>
    <w:rsid w:val="0098576F"/>
    <w:rsid w:val="00986D91"/>
    <w:rsid w:val="009C7598"/>
    <w:rsid w:val="00A8286E"/>
    <w:rsid w:val="00AA0CCF"/>
    <w:rsid w:val="00B524E4"/>
    <w:rsid w:val="00B57856"/>
    <w:rsid w:val="00B841AE"/>
    <w:rsid w:val="00C807A2"/>
    <w:rsid w:val="00D032D7"/>
    <w:rsid w:val="00D87750"/>
    <w:rsid w:val="00DD4E31"/>
    <w:rsid w:val="00DF6CF4"/>
    <w:rsid w:val="00F04295"/>
    <w:rsid w:val="00FC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B3"/>
    <w:pPr>
      <w:ind w:left="720"/>
      <w:contextualSpacing/>
    </w:pPr>
  </w:style>
  <w:style w:type="character" w:styleId="Hyperlink">
    <w:name w:val="Hyperlink"/>
    <w:basedOn w:val="DefaultParagraphFont"/>
    <w:uiPriority w:val="99"/>
    <w:unhideWhenUsed/>
    <w:rsid w:val="006C73B3"/>
    <w:rPr>
      <w:color w:val="0000FF" w:themeColor="hyperlink"/>
      <w:u w:val="single"/>
    </w:rPr>
  </w:style>
  <w:style w:type="character" w:styleId="BookTitle">
    <w:name w:val="Book Title"/>
    <w:basedOn w:val="DefaultParagraphFont"/>
    <w:uiPriority w:val="33"/>
    <w:qFormat/>
    <w:rsid w:val="00B5785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B3"/>
    <w:pPr>
      <w:ind w:left="720"/>
      <w:contextualSpacing/>
    </w:pPr>
  </w:style>
  <w:style w:type="character" w:styleId="Hyperlink">
    <w:name w:val="Hyperlink"/>
    <w:basedOn w:val="DefaultParagraphFont"/>
    <w:uiPriority w:val="99"/>
    <w:unhideWhenUsed/>
    <w:rsid w:val="006C73B3"/>
    <w:rPr>
      <w:color w:val="0000FF" w:themeColor="hyperlink"/>
      <w:u w:val="single"/>
    </w:rPr>
  </w:style>
  <w:style w:type="character" w:styleId="BookTitle">
    <w:name w:val="Book Title"/>
    <w:basedOn w:val="DefaultParagraphFont"/>
    <w:uiPriority w:val="33"/>
    <w:qFormat/>
    <w:rsid w:val="00B5785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1272">
      <w:bodyDiv w:val="1"/>
      <w:marLeft w:val="0"/>
      <w:marRight w:val="0"/>
      <w:marTop w:val="0"/>
      <w:marBottom w:val="0"/>
      <w:divBdr>
        <w:top w:val="none" w:sz="0" w:space="0" w:color="auto"/>
        <w:left w:val="none" w:sz="0" w:space="0" w:color="auto"/>
        <w:bottom w:val="none" w:sz="0" w:space="0" w:color="auto"/>
        <w:right w:val="none" w:sz="0" w:space="0" w:color="auto"/>
      </w:divBdr>
      <w:divsChild>
        <w:div w:id="538011217">
          <w:marLeft w:val="0"/>
          <w:marRight w:val="0"/>
          <w:marTop w:val="0"/>
          <w:marBottom w:val="240"/>
          <w:divBdr>
            <w:top w:val="none" w:sz="0" w:space="0" w:color="auto"/>
            <w:left w:val="none" w:sz="0" w:space="0" w:color="auto"/>
            <w:bottom w:val="none" w:sz="0" w:space="0" w:color="auto"/>
            <w:right w:val="none" w:sz="0" w:space="0" w:color="auto"/>
          </w:divBdr>
        </w:div>
        <w:div w:id="1239945396">
          <w:marLeft w:val="0"/>
          <w:marRight w:val="0"/>
          <w:marTop w:val="0"/>
          <w:marBottom w:val="240"/>
          <w:divBdr>
            <w:top w:val="none" w:sz="0" w:space="0" w:color="auto"/>
            <w:left w:val="none" w:sz="0" w:space="0" w:color="auto"/>
            <w:bottom w:val="none" w:sz="0" w:space="0" w:color="auto"/>
            <w:right w:val="none" w:sz="0" w:space="0" w:color="auto"/>
          </w:divBdr>
        </w:div>
        <w:div w:id="1731075074">
          <w:marLeft w:val="0"/>
          <w:marRight w:val="0"/>
          <w:marTop w:val="0"/>
          <w:marBottom w:val="240"/>
          <w:divBdr>
            <w:top w:val="none" w:sz="0" w:space="0" w:color="auto"/>
            <w:left w:val="none" w:sz="0" w:space="0" w:color="auto"/>
            <w:bottom w:val="none" w:sz="0" w:space="0" w:color="auto"/>
            <w:right w:val="none" w:sz="0" w:space="0" w:color="auto"/>
          </w:divBdr>
        </w:div>
        <w:div w:id="315450270">
          <w:marLeft w:val="0"/>
          <w:marRight w:val="0"/>
          <w:marTop w:val="0"/>
          <w:marBottom w:val="240"/>
          <w:divBdr>
            <w:top w:val="none" w:sz="0" w:space="0" w:color="auto"/>
            <w:left w:val="none" w:sz="0" w:space="0" w:color="auto"/>
            <w:bottom w:val="none" w:sz="0" w:space="0" w:color="auto"/>
            <w:right w:val="none" w:sz="0" w:space="0" w:color="auto"/>
          </w:divBdr>
        </w:div>
      </w:divsChild>
    </w:div>
    <w:div w:id="14165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69B2-D45D-476C-875C-B4119A18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Grosse Pointe Public School System</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Morris-Archinal, Gretchen</dc:creator>
  <cp:lastModifiedBy>Second PC</cp:lastModifiedBy>
  <cp:revision>6</cp:revision>
  <cp:lastPrinted>2015-03-03T20:08:00Z</cp:lastPrinted>
  <dcterms:created xsi:type="dcterms:W3CDTF">2015-03-08T12:57:00Z</dcterms:created>
  <dcterms:modified xsi:type="dcterms:W3CDTF">2015-03-09T02:16:00Z</dcterms:modified>
</cp:coreProperties>
</file>