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FD" w:rsidRDefault="00784D1C" w:rsidP="00784D1C">
      <w:pPr>
        <w:jc w:val="center"/>
        <w:rPr>
          <w:b/>
        </w:rPr>
      </w:pPr>
      <w:r w:rsidRPr="00784D1C">
        <w:rPr>
          <w:b/>
        </w:rPr>
        <w:t>Annotated Bibliography</w:t>
      </w:r>
    </w:p>
    <w:p w:rsidR="00784D1C" w:rsidRDefault="00784D1C" w:rsidP="00784D1C">
      <w:pPr>
        <w:jc w:val="center"/>
        <w:rPr>
          <w:b/>
        </w:rPr>
      </w:pPr>
      <w:r>
        <w:rPr>
          <w:b/>
        </w:rPr>
        <w:t xml:space="preserve">Disabilities </w:t>
      </w:r>
    </w:p>
    <w:p w:rsidR="00784D1C" w:rsidRPr="00784D1C" w:rsidRDefault="00784D1C" w:rsidP="00784D1C">
      <w:pPr>
        <w:jc w:val="center"/>
        <w:rPr>
          <w:b/>
        </w:rPr>
      </w:pPr>
      <w:r>
        <w:rPr>
          <w:b/>
        </w:rPr>
        <w:t>Fifth Grade</w:t>
      </w:r>
    </w:p>
    <w:p w:rsidR="00784D1C" w:rsidRDefault="00784D1C" w:rsidP="00784D1C">
      <w:pPr>
        <w:jc w:val="center"/>
      </w:pPr>
    </w:p>
    <w:p w:rsidR="00AA79FD" w:rsidRDefault="00784D1C" w:rsidP="00AA79FD">
      <w:r w:rsidRPr="00784D1C">
        <w:rPr>
          <w:u w:val="single"/>
        </w:rPr>
        <w:t>A Dog Called H</w:t>
      </w:r>
      <w:r w:rsidR="00AA79FD" w:rsidRPr="00784D1C">
        <w:rPr>
          <w:u w:val="single"/>
        </w:rPr>
        <w:t>omeless</w:t>
      </w:r>
      <w:r>
        <w:t xml:space="preserve"> – Sarah Lean</w:t>
      </w:r>
    </w:p>
    <w:p w:rsidR="00AA79FD" w:rsidRDefault="00AA79FD" w:rsidP="00AA79FD"/>
    <w:p w:rsidR="00AA79FD" w:rsidRDefault="00784D1C" w:rsidP="00AA79FD">
      <w:r>
        <w:t xml:space="preserve">Description - </w:t>
      </w:r>
      <w:r w:rsidR="00AA79FD">
        <w:t xml:space="preserve">Fifth-grader </w:t>
      </w:r>
      <w:proofErr w:type="spellStart"/>
      <w:r w:rsidR="00AA79FD">
        <w:t>Cally</w:t>
      </w:r>
      <w:proofErr w:type="spellEnd"/>
      <w:r w:rsidR="00AA79FD">
        <w:t xml:space="preserve"> Louise Fisher stops talking, partly because her father and brother never speak of her mother who died a year earlier, but visions of her mother, friendships with a homeless man and a disabled boy, and a huge dog ensure that she still communicates. </w:t>
      </w:r>
    </w:p>
    <w:p w:rsidR="00AA79FD" w:rsidRDefault="00AA79FD" w:rsidP="00AA79FD"/>
    <w:p w:rsidR="00AA79FD" w:rsidRDefault="00784D1C" w:rsidP="00AA79FD">
      <w:r>
        <w:t xml:space="preserve">Ages - </w:t>
      </w:r>
      <w:r w:rsidR="00AA79FD">
        <w:t>8 to 12 Amazon</w:t>
      </w:r>
      <w:r>
        <w:t xml:space="preserve"> recommended age range</w:t>
      </w:r>
      <w:proofErr w:type="gramStart"/>
      <w:r w:rsidR="00235D57">
        <w:t xml:space="preserve">;  </w:t>
      </w:r>
      <w:proofErr w:type="spellStart"/>
      <w:r w:rsidR="00235D57">
        <w:t>Lexil</w:t>
      </w:r>
      <w:proofErr w:type="spellEnd"/>
      <w:proofErr w:type="gramEnd"/>
      <w:r w:rsidR="00235D57">
        <w:t>:  660L</w:t>
      </w:r>
    </w:p>
    <w:p w:rsidR="00784D1C" w:rsidRDefault="00784D1C" w:rsidP="00AA79FD"/>
    <w:p w:rsidR="00784D1C" w:rsidRDefault="00B93C27" w:rsidP="00AA79FD">
      <w:r>
        <w:t>Reason for I</w:t>
      </w:r>
      <w:r w:rsidR="00784D1C">
        <w:t xml:space="preserve">nclusion – </w:t>
      </w:r>
      <w:r w:rsidR="00ED1A7A">
        <w:t>I included this book because the c</w:t>
      </w:r>
      <w:r w:rsidR="00784D1C">
        <w:t xml:space="preserve">haracters </w:t>
      </w:r>
      <w:r w:rsidR="00ED1A7A">
        <w:t>have disabilities.</w:t>
      </w:r>
    </w:p>
    <w:p w:rsidR="00AA79FD" w:rsidRDefault="00AA79FD" w:rsidP="00AA79FD">
      <w:r>
        <w:t xml:space="preserve"> </w:t>
      </w:r>
    </w:p>
    <w:p w:rsidR="00784D1C" w:rsidRDefault="00784D1C" w:rsidP="00AA79FD">
      <w:r>
        <w:rPr>
          <w:u w:val="single"/>
        </w:rPr>
        <w:t>Bluefish</w:t>
      </w:r>
      <w:r>
        <w:t xml:space="preserve"> – Pat </w:t>
      </w:r>
      <w:proofErr w:type="spellStart"/>
      <w:r>
        <w:t>Schmatz</w:t>
      </w:r>
      <w:proofErr w:type="spellEnd"/>
    </w:p>
    <w:p w:rsidR="00ED1A7A" w:rsidRPr="00784D1C" w:rsidRDefault="00ED1A7A" w:rsidP="00AA79FD"/>
    <w:p w:rsidR="009F0280" w:rsidRDefault="00ED1A7A" w:rsidP="00AA79FD">
      <w:r>
        <w:t xml:space="preserve">Description - </w:t>
      </w:r>
      <w:r w:rsidR="00AA79FD">
        <w:t>Everything changes for thirteen-year-old Travis, a new student who is trying to hide a learning disability, when he meets a remarkable teacher and a sassy classmate with her own secrets.</w:t>
      </w:r>
    </w:p>
    <w:p w:rsidR="00784D1C" w:rsidRDefault="00784D1C" w:rsidP="00AA79FD"/>
    <w:p w:rsidR="00AA79FD" w:rsidRDefault="00784D1C" w:rsidP="00AA79FD">
      <w:r>
        <w:t xml:space="preserve">Ages - </w:t>
      </w:r>
      <w:r w:rsidR="00AA79FD" w:rsidRPr="00AA79FD">
        <w:t>12 and up</w:t>
      </w:r>
      <w:r w:rsidR="00AA79FD">
        <w:t xml:space="preserve"> Amazon</w:t>
      </w:r>
      <w:r>
        <w:t xml:space="preserve"> recommended age range</w:t>
      </w:r>
    </w:p>
    <w:p w:rsidR="00784D1C" w:rsidRDefault="00784D1C" w:rsidP="00AA79FD"/>
    <w:p w:rsidR="00784D1C" w:rsidRDefault="00784D1C" w:rsidP="00AA79FD">
      <w:r>
        <w:t xml:space="preserve">Reason for Inclusion – </w:t>
      </w:r>
      <w:r w:rsidR="00ED1A7A">
        <w:t>I selected this book because the character has a learning disability and it is targeted at a more advanced reader.</w:t>
      </w:r>
    </w:p>
    <w:p w:rsidR="00784D1C" w:rsidRDefault="00784D1C" w:rsidP="00AA79FD"/>
    <w:p w:rsidR="00AA79FD" w:rsidRPr="00784D1C" w:rsidRDefault="00AA79FD" w:rsidP="00AA79FD">
      <w:r w:rsidRPr="00784D1C">
        <w:rPr>
          <w:u w:val="single"/>
        </w:rPr>
        <w:t>Catherine’s Story</w:t>
      </w:r>
      <w:r w:rsidR="00784D1C">
        <w:t xml:space="preserve"> – Genevieve Moore and Karin </w:t>
      </w:r>
      <w:proofErr w:type="spellStart"/>
      <w:r w:rsidR="00784D1C">
        <w:t>Littlewood</w:t>
      </w:r>
      <w:proofErr w:type="spellEnd"/>
    </w:p>
    <w:p w:rsidR="00AA79FD" w:rsidRDefault="00AA79FD" w:rsidP="00AA79FD">
      <w:r>
        <w:tab/>
      </w:r>
    </w:p>
    <w:p w:rsidR="00AA79FD" w:rsidRDefault="00ED1A7A" w:rsidP="00AA79FD">
      <w:r>
        <w:t xml:space="preserve">Description - </w:t>
      </w:r>
      <w:r w:rsidR="00AA79FD">
        <w:t>Catherine is a very special girl, and while she cannot walk and talk like other children, she can do other extraordinary things, including walk in her special boots, clap very softly, and listen to others very well</w:t>
      </w:r>
    </w:p>
    <w:p w:rsidR="00784D1C" w:rsidRDefault="00784D1C" w:rsidP="00AA79FD"/>
    <w:p w:rsidR="00784D1C" w:rsidRDefault="00784D1C" w:rsidP="00AA79FD">
      <w:r>
        <w:t xml:space="preserve">Ages - </w:t>
      </w:r>
      <w:r w:rsidR="00AA79FD" w:rsidRPr="00AA79FD">
        <w:t>5 - 8 years</w:t>
      </w:r>
      <w:r w:rsidR="004F1C7B">
        <w:t xml:space="preserve"> </w:t>
      </w:r>
      <w:r w:rsidR="00ED1A7A">
        <w:t>Amazon recommended age range</w:t>
      </w:r>
    </w:p>
    <w:p w:rsidR="00784D1C" w:rsidRDefault="00784D1C" w:rsidP="00AA79FD"/>
    <w:p w:rsidR="00AA79FD" w:rsidRDefault="00784D1C" w:rsidP="00AA79FD">
      <w:r>
        <w:t xml:space="preserve">Reason for Inclusion </w:t>
      </w:r>
      <w:r w:rsidR="00ED1A7A">
        <w:t>–</w:t>
      </w:r>
      <w:r>
        <w:t xml:space="preserve"> </w:t>
      </w:r>
      <w:r w:rsidR="00ED1A7A">
        <w:t>I p</w:t>
      </w:r>
      <w:r w:rsidR="004F1C7B">
        <w:t>icked for t</w:t>
      </w:r>
      <w:r w:rsidR="00ED1A7A">
        <w:t xml:space="preserve">he beautiful pictures and prose.  It also </w:t>
      </w:r>
      <w:proofErr w:type="gramStart"/>
      <w:r w:rsidR="00ED1A7A">
        <w:t>give</w:t>
      </w:r>
      <w:proofErr w:type="gramEnd"/>
      <w:r w:rsidR="00ED1A7A">
        <w:t xml:space="preserve"> students critical information in a short period of time.</w:t>
      </w:r>
    </w:p>
    <w:p w:rsidR="00710EFB" w:rsidRDefault="00710EFB" w:rsidP="00AA79FD"/>
    <w:p w:rsidR="00710EFB" w:rsidRDefault="00710EFB" w:rsidP="00710EFB">
      <w:pPr>
        <w:rPr>
          <w:u w:val="single"/>
        </w:rPr>
      </w:pPr>
    </w:p>
    <w:p w:rsidR="00710EFB" w:rsidRDefault="00710EFB" w:rsidP="00710EFB">
      <w:pPr>
        <w:rPr>
          <w:u w:val="single"/>
        </w:rPr>
      </w:pPr>
    </w:p>
    <w:p w:rsidR="00710EFB" w:rsidRDefault="00710EFB" w:rsidP="00710EFB">
      <w:pPr>
        <w:rPr>
          <w:u w:val="single"/>
        </w:rPr>
      </w:pPr>
    </w:p>
    <w:p w:rsidR="00710EFB" w:rsidRDefault="00710EFB" w:rsidP="00710EFB">
      <w:pPr>
        <w:rPr>
          <w:u w:val="single"/>
        </w:rPr>
      </w:pPr>
    </w:p>
    <w:p w:rsidR="00710EFB" w:rsidRDefault="00710EFB" w:rsidP="00710EFB">
      <w:pPr>
        <w:rPr>
          <w:u w:val="single"/>
        </w:rPr>
      </w:pPr>
    </w:p>
    <w:p w:rsidR="00710EFB" w:rsidRDefault="00710EFB" w:rsidP="00710EFB">
      <w:r>
        <w:rPr>
          <w:u w:val="single"/>
        </w:rPr>
        <w:lastRenderedPageBreak/>
        <w:t xml:space="preserve">Choose and Dearly </w:t>
      </w:r>
      <w:proofErr w:type="gramStart"/>
      <w:r>
        <w:rPr>
          <w:u w:val="single"/>
        </w:rPr>
        <w:t xml:space="preserve">Loved </w:t>
      </w:r>
      <w:r>
        <w:t xml:space="preserve"> -</w:t>
      </w:r>
      <w:proofErr w:type="gramEnd"/>
      <w:r>
        <w:t xml:space="preserve"> </w:t>
      </w:r>
      <w:r w:rsidR="00DA3752">
        <w:t>website</w:t>
      </w:r>
      <w:r>
        <w:t xml:space="preserve">:  </w:t>
      </w:r>
      <w:hyperlink r:id="rId9" w:history="1">
        <w:r w:rsidRPr="00C56D95">
          <w:rPr>
            <w:rStyle w:val="Hyperlink"/>
          </w:rPr>
          <w:t>http://www.chosenanddearlyloved.org/</w:t>
        </w:r>
      </w:hyperlink>
    </w:p>
    <w:p w:rsidR="00710EFB" w:rsidRDefault="00710EFB" w:rsidP="00710EFB"/>
    <w:p w:rsidR="00710EFB" w:rsidRDefault="00710EFB" w:rsidP="00710EFB">
      <w:r>
        <w:t xml:space="preserve">Description – This is the organization that produced </w:t>
      </w:r>
      <w:r>
        <w:rPr>
          <w:u w:val="single"/>
        </w:rPr>
        <w:t xml:space="preserve">Walter’s Flying </w:t>
      </w:r>
      <w:proofErr w:type="gramStart"/>
      <w:r>
        <w:rPr>
          <w:u w:val="single"/>
        </w:rPr>
        <w:t>Bus</w:t>
      </w:r>
      <w:r>
        <w:t>, that</w:t>
      </w:r>
      <w:proofErr w:type="gramEnd"/>
      <w:r>
        <w:t xml:space="preserve"> is mentioned later.  The website includes the documentaries of each of the children in the book as well as other interesting information on adaption of children with special needs.</w:t>
      </w:r>
    </w:p>
    <w:p w:rsidR="00BC3006" w:rsidRDefault="00BC3006" w:rsidP="00710EFB"/>
    <w:p w:rsidR="00710EFB" w:rsidRDefault="00710EFB" w:rsidP="00710EFB">
      <w:r>
        <w:t>Ages – 4</w:t>
      </w:r>
      <w:r w:rsidRPr="00710EFB">
        <w:rPr>
          <w:vertAlign w:val="superscript"/>
        </w:rPr>
        <w:t>th</w:t>
      </w:r>
      <w:r>
        <w:t xml:space="preserve"> grade and up – personal experience with site and subject matter.</w:t>
      </w:r>
    </w:p>
    <w:p w:rsidR="00710EFB" w:rsidRDefault="00710EFB" w:rsidP="00710EFB"/>
    <w:p w:rsidR="00710EFB" w:rsidRPr="00710EFB" w:rsidRDefault="00710EFB" w:rsidP="00784D1C">
      <w:pPr>
        <w:rPr>
          <w:u w:val="single"/>
        </w:rPr>
      </w:pPr>
      <w:r>
        <w:t>Reason for Inclusion – There is more background information on the</w:t>
      </w:r>
      <w:r w:rsidR="003E47FF">
        <w:t xml:space="preserve"> adaption of special needs children</w:t>
      </w:r>
      <w:r>
        <w:t xml:space="preserve"> and how you can help. </w:t>
      </w:r>
    </w:p>
    <w:p w:rsidR="00710EFB" w:rsidRDefault="00710EFB" w:rsidP="00784D1C">
      <w:pPr>
        <w:rPr>
          <w:u w:val="single"/>
        </w:rPr>
      </w:pPr>
    </w:p>
    <w:p w:rsidR="003E47FF" w:rsidRDefault="003E47FF" w:rsidP="00784D1C">
      <w:proofErr w:type="spellStart"/>
      <w:r>
        <w:rPr>
          <w:u w:val="single"/>
        </w:rPr>
        <w:t>Ekisa</w:t>
      </w:r>
      <w:proofErr w:type="spellEnd"/>
      <w:r w:rsidRPr="003E47FF">
        <w:t xml:space="preserve"> </w:t>
      </w:r>
      <w:r>
        <w:t>–</w:t>
      </w:r>
      <w:r w:rsidRPr="0021610F">
        <w:t xml:space="preserve"> </w:t>
      </w:r>
      <w:r w:rsidR="00DA3752">
        <w:t>website</w:t>
      </w:r>
      <w:r>
        <w:t xml:space="preserve">: </w:t>
      </w:r>
      <w:hyperlink r:id="rId10" w:history="1">
        <w:r w:rsidRPr="00C56D95">
          <w:rPr>
            <w:rStyle w:val="Hyperlink"/>
          </w:rPr>
          <w:t>http://www.ekisa.org/</w:t>
        </w:r>
      </w:hyperlink>
    </w:p>
    <w:p w:rsidR="003E47FF" w:rsidRDefault="003E47FF" w:rsidP="00784D1C"/>
    <w:p w:rsidR="003E47FF" w:rsidRDefault="003E47FF" w:rsidP="00784D1C">
      <w:r>
        <w:t xml:space="preserve">Description – This is the </w:t>
      </w:r>
      <w:r w:rsidR="00DA3752">
        <w:t>website</w:t>
      </w:r>
      <w:r>
        <w:t xml:space="preserve"> for the orphanage mentioned </w:t>
      </w:r>
      <w:r w:rsidRPr="003E47FF">
        <w:rPr>
          <w:u w:val="single"/>
        </w:rPr>
        <w:t>Walter’s Flying Bus.</w:t>
      </w:r>
      <w:r w:rsidRPr="003E47FF">
        <w:t xml:space="preserve">  </w:t>
      </w:r>
      <w:r>
        <w:t>It includes more information about the staff and children.</w:t>
      </w:r>
    </w:p>
    <w:p w:rsidR="003E47FF" w:rsidRDefault="003E47FF" w:rsidP="00784D1C"/>
    <w:p w:rsidR="003E47FF" w:rsidRDefault="003E47FF" w:rsidP="00784D1C">
      <w:r>
        <w:t>Ages 4</w:t>
      </w:r>
      <w:r w:rsidRPr="003E47FF">
        <w:rPr>
          <w:vertAlign w:val="superscript"/>
        </w:rPr>
        <w:t>th</w:t>
      </w:r>
      <w:r>
        <w:t xml:space="preserve"> grade and up – personal experience with site and subject mater</w:t>
      </w:r>
    </w:p>
    <w:p w:rsidR="003E47FF" w:rsidRDefault="003E47FF" w:rsidP="00784D1C"/>
    <w:p w:rsidR="003E47FF" w:rsidRDefault="003E47FF" w:rsidP="00784D1C">
      <w:r>
        <w:t>Reason for Inclusion – The site provides more information about the orphanage and children highlighted in the app.</w:t>
      </w:r>
    </w:p>
    <w:p w:rsidR="003E47FF" w:rsidRPr="003E47FF" w:rsidRDefault="003E47FF" w:rsidP="00784D1C"/>
    <w:p w:rsidR="00784D1C" w:rsidRDefault="00784D1C" w:rsidP="00784D1C">
      <w:r w:rsidRPr="00ED1A7A">
        <w:rPr>
          <w:u w:val="single"/>
        </w:rPr>
        <w:t>It’s Ok to Be Me</w:t>
      </w:r>
      <w:r w:rsidR="00ED1A7A">
        <w:rPr>
          <w:u w:val="single"/>
        </w:rPr>
        <w:t xml:space="preserve"> </w:t>
      </w:r>
      <w:r w:rsidR="00ED1A7A">
        <w:t>- Jennifer Moore-</w:t>
      </w:r>
      <w:proofErr w:type="spellStart"/>
      <w:r w:rsidR="00ED1A7A">
        <w:t>Mallinos</w:t>
      </w:r>
      <w:proofErr w:type="spellEnd"/>
      <w:r w:rsidR="00ED1A7A">
        <w:t xml:space="preserve"> and Marta </w:t>
      </w:r>
      <w:proofErr w:type="spellStart"/>
      <w:r w:rsidR="00ED1A7A">
        <w:t>Fabrega</w:t>
      </w:r>
      <w:proofErr w:type="spellEnd"/>
    </w:p>
    <w:p w:rsidR="00ED1A7A" w:rsidRPr="00ED1A7A" w:rsidRDefault="00ED1A7A" w:rsidP="00784D1C"/>
    <w:p w:rsidR="00784D1C" w:rsidRDefault="00ED1A7A" w:rsidP="00784D1C">
      <w:r>
        <w:t xml:space="preserve">Description - </w:t>
      </w:r>
      <w:r w:rsidR="00784D1C" w:rsidRPr="004F1C7B">
        <w:t>The story of a child on a wheelchair who explain how he can do almost anything that other children can do.</w:t>
      </w:r>
    </w:p>
    <w:p w:rsidR="00ED1A7A" w:rsidRDefault="00ED1A7A" w:rsidP="00784D1C"/>
    <w:p w:rsidR="00ED1A7A" w:rsidRDefault="00ED1A7A" w:rsidP="00784D1C">
      <w:r>
        <w:t xml:space="preserve">Ages - </w:t>
      </w:r>
      <w:r w:rsidR="00784D1C" w:rsidRPr="004F1C7B">
        <w:t xml:space="preserve">4 - 7 </w:t>
      </w:r>
      <w:r w:rsidR="00710EFB" w:rsidRPr="004F1C7B">
        <w:t>years</w:t>
      </w:r>
      <w:r w:rsidR="00710EFB">
        <w:t xml:space="preserve"> Amazon</w:t>
      </w:r>
      <w:r>
        <w:t xml:space="preserve"> recommended age range</w:t>
      </w:r>
    </w:p>
    <w:p w:rsidR="00ED1A7A" w:rsidRDefault="00ED1A7A" w:rsidP="00784D1C"/>
    <w:p w:rsidR="00784D1C" w:rsidRDefault="00ED1A7A" w:rsidP="00784D1C">
      <w:r>
        <w:t xml:space="preserve">Reason for </w:t>
      </w:r>
      <w:r w:rsidR="00B93C27">
        <w:t>I</w:t>
      </w:r>
      <w:r>
        <w:t>nclusion</w:t>
      </w:r>
      <w:r w:rsidR="00784D1C">
        <w:t xml:space="preserve"> </w:t>
      </w:r>
      <w:r>
        <w:t>– The book has some wonderful sug</w:t>
      </w:r>
      <w:r w:rsidR="00784D1C">
        <w:t>gestions at the end of the book</w:t>
      </w:r>
      <w:r>
        <w:t xml:space="preserve"> that allow students to simulate what it is like to have a disability</w:t>
      </w:r>
      <w:r w:rsidR="00784D1C">
        <w:t>.</w:t>
      </w:r>
    </w:p>
    <w:p w:rsidR="00784D1C" w:rsidRDefault="00784D1C" w:rsidP="00784D1C"/>
    <w:p w:rsidR="00784D1C" w:rsidRPr="00ED1A7A" w:rsidRDefault="00784D1C" w:rsidP="00784D1C">
      <w:pPr>
        <w:rPr>
          <w:u w:val="single"/>
        </w:rPr>
      </w:pPr>
      <w:r w:rsidRPr="00ED1A7A">
        <w:rPr>
          <w:u w:val="single"/>
        </w:rPr>
        <w:t>Out of My Mind</w:t>
      </w:r>
      <w:r w:rsidR="00ED1A7A" w:rsidRPr="00ED1A7A">
        <w:t xml:space="preserve"> </w:t>
      </w:r>
      <w:r w:rsidR="00ED1A7A">
        <w:t>– Sharon M. Draper</w:t>
      </w:r>
    </w:p>
    <w:p w:rsidR="00B93C27" w:rsidRDefault="00B93C27" w:rsidP="00784D1C"/>
    <w:p w:rsidR="00784D1C" w:rsidRDefault="00B93C27" w:rsidP="00784D1C">
      <w:r>
        <w:t xml:space="preserve">Description - </w:t>
      </w:r>
      <w:r w:rsidR="00784D1C">
        <w:t xml:space="preserve">Considered by many to be mentally retarded, a brilliant, impatient fifth-grader with cerebral palsy discovers a technological device that will allow her to speak for the first time. </w:t>
      </w:r>
    </w:p>
    <w:p w:rsidR="00B93C27" w:rsidRDefault="00B93C27" w:rsidP="00784D1C"/>
    <w:p w:rsidR="00784D1C" w:rsidRDefault="00B93C27" w:rsidP="00784D1C">
      <w:r>
        <w:t xml:space="preserve">Ages - </w:t>
      </w:r>
      <w:r w:rsidR="00784D1C">
        <w:t xml:space="preserve">Audience </w:t>
      </w:r>
      <w:r>
        <w:t>4.3,</w:t>
      </w:r>
      <w:r w:rsidR="00784D1C">
        <w:t xml:space="preserve"> </w:t>
      </w:r>
      <w:r>
        <w:t>5-8 Follett Library Resources</w:t>
      </w:r>
      <w:r w:rsidR="00235D57">
        <w:t>; 10-12 years Barnes and Noble</w:t>
      </w:r>
    </w:p>
    <w:p w:rsidR="00B93C27" w:rsidRDefault="00B93C27" w:rsidP="00784D1C"/>
    <w:p w:rsidR="00B93C27" w:rsidRDefault="00B93C27" w:rsidP="00784D1C">
      <w:r>
        <w:t>Reason for Inclusion – The main character is the age of the students. I also like that fact that technology is used to assist her with communicating.</w:t>
      </w:r>
    </w:p>
    <w:p w:rsidR="00784D1C" w:rsidRDefault="00784D1C" w:rsidP="00784D1C"/>
    <w:p w:rsidR="00AA79FD" w:rsidRDefault="00AA79FD" w:rsidP="00AA79FD">
      <w:r w:rsidRPr="00B93C27">
        <w:rPr>
          <w:u w:val="single"/>
        </w:rPr>
        <w:lastRenderedPageBreak/>
        <w:t xml:space="preserve">Temple </w:t>
      </w:r>
      <w:proofErr w:type="spellStart"/>
      <w:r w:rsidRPr="00B93C27">
        <w:rPr>
          <w:u w:val="single"/>
        </w:rPr>
        <w:t>Grandin</w:t>
      </w:r>
      <w:proofErr w:type="spellEnd"/>
      <w:r>
        <w:t xml:space="preserve"> - </w:t>
      </w:r>
      <w:proofErr w:type="spellStart"/>
      <w:r>
        <w:t>Sy</w:t>
      </w:r>
      <w:proofErr w:type="spellEnd"/>
      <w:r>
        <w:t xml:space="preserve"> Montgomer</w:t>
      </w:r>
      <w:r w:rsidR="00B93C27">
        <w:t>y</w:t>
      </w:r>
    </w:p>
    <w:p w:rsidR="00B93C27" w:rsidRDefault="00B93C27" w:rsidP="00AA79FD"/>
    <w:p w:rsidR="00AA79FD" w:rsidRDefault="00B93C27" w:rsidP="00AA79FD">
      <w:r>
        <w:t xml:space="preserve">Description </w:t>
      </w:r>
      <w:r w:rsidR="00AA79FD" w:rsidRPr="00AA79FD">
        <w:t xml:space="preserve">An authorized portrait about </w:t>
      </w:r>
      <w:proofErr w:type="spellStart"/>
      <w:r w:rsidR="00AA79FD" w:rsidRPr="00AA79FD">
        <w:t>Grandin's</w:t>
      </w:r>
      <w:proofErr w:type="spellEnd"/>
      <w:r w:rsidR="00AA79FD" w:rsidRPr="00AA79FD">
        <w:t xml:space="preserve"> life with autism and her groundbreaking work as a scientist and designer of cruelty-free livestock facilities describes how she overcame key disabilities through education and the support of her mother.</w:t>
      </w:r>
    </w:p>
    <w:p w:rsidR="00B93C27" w:rsidRDefault="00B93C27" w:rsidP="00AA79FD"/>
    <w:p w:rsidR="00AA79FD" w:rsidRDefault="00B93C27" w:rsidP="00AA79FD">
      <w:r>
        <w:t xml:space="preserve">Ages - </w:t>
      </w:r>
      <w:r w:rsidR="00AA79FD" w:rsidRPr="00AA79FD">
        <w:t>9 and up</w:t>
      </w:r>
      <w:r w:rsidR="004F1C7B">
        <w:t xml:space="preserve"> Amazon</w:t>
      </w:r>
      <w:r>
        <w:t xml:space="preserve"> recommended age range</w:t>
      </w:r>
      <w:r w:rsidR="00235D57">
        <w:t>; 10 – 14 Barnes and Noble</w:t>
      </w:r>
    </w:p>
    <w:p w:rsidR="00B93C27" w:rsidRDefault="00B93C27" w:rsidP="00AA79FD"/>
    <w:p w:rsidR="00B93C27" w:rsidRDefault="00B93C27" w:rsidP="00AA79FD">
      <w:r>
        <w:t xml:space="preserve">Reason for Inclusion – Temple </w:t>
      </w:r>
      <w:proofErr w:type="spellStart"/>
      <w:r>
        <w:t>Grandin</w:t>
      </w:r>
      <w:proofErr w:type="spellEnd"/>
      <w:r>
        <w:t xml:space="preserve"> is one of the best know adults with autism.  Her story is remarkable.</w:t>
      </w:r>
    </w:p>
    <w:p w:rsidR="004F1C7B" w:rsidRDefault="004F1C7B" w:rsidP="00AA79FD"/>
    <w:p w:rsidR="00784D1C" w:rsidRDefault="00784D1C" w:rsidP="00784D1C">
      <w:r w:rsidRPr="00B93C27">
        <w:rPr>
          <w:u w:val="single"/>
        </w:rPr>
        <w:t xml:space="preserve">Skateboard </w:t>
      </w:r>
      <w:proofErr w:type="gramStart"/>
      <w:r w:rsidRPr="00B93C27">
        <w:rPr>
          <w:u w:val="single"/>
        </w:rPr>
        <w:t xml:space="preserve">Sonar </w:t>
      </w:r>
      <w:r w:rsidR="00B93C27">
        <w:t xml:space="preserve"> -</w:t>
      </w:r>
      <w:proofErr w:type="gramEnd"/>
      <w:r w:rsidR="00B93C27">
        <w:t xml:space="preserve"> </w:t>
      </w:r>
      <w:r>
        <w:t xml:space="preserve"> Eric Stevens</w:t>
      </w:r>
    </w:p>
    <w:p w:rsidR="00B93C27" w:rsidRDefault="00B93C27" w:rsidP="00784D1C"/>
    <w:p w:rsidR="00784D1C" w:rsidRDefault="00B93C27" w:rsidP="00784D1C">
      <w:r>
        <w:t xml:space="preserve">Description - </w:t>
      </w:r>
      <w:proofErr w:type="spellStart"/>
      <w:r w:rsidR="00784D1C">
        <w:t>Matty</w:t>
      </w:r>
      <w:proofErr w:type="spellEnd"/>
      <w:r w:rsidR="00784D1C">
        <w:t xml:space="preserve"> Lyons is a top-notch skateboarder who can do all the coolest tricks. His moves are even more impressive since he's blind. But not everyone is a fan of the talented grinder. During the state's biggest skating competition, former champion Bing </w:t>
      </w:r>
      <w:proofErr w:type="spellStart"/>
      <w:r w:rsidR="00784D1C">
        <w:t>Hawtin</w:t>
      </w:r>
      <w:proofErr w:type="spellEnd"/>
      <w:r w:rsidR="00784D1C">
        <w:t xml:space="preserve"> mocks </w:t>
      </w:r>
      <w:proofErr w:type="spellStart"/>
      <w:r w:rsidR="00784D1C">
        <w:t>Matty</w:t>
      </w:r>
      <w:proofErr w:type="spellEnd"/>
      <w:r w:rsidR="00784D1C">
        <w:t xml:space="preserve">, saying that a blind kid has no chance to win. But </w:t>
      </w:r>
      <w:proofErr w:type="spellStart"/>
      <w:r w:rsidR="00784D1C">
        <w:t>Matty</w:t>
      </w:r>
      <w:proofErr w:type="spellEnd"/>
      <w:r w:rsidR="00784D1C">
        <w:t xml:space="preserve"> k</w:t>
      </w:r>
      <w:r>
        <w:t>nows something Bing doesn't..</w:t>
      </w:r>
      <w:r w:rsidR="00784D1C">
        <w:t>. seeing isn't everything.</w:t>
      </w:r>
    </w:p>
    <w:p w:rsidR="00B93C27" w:rsidRDefault="00B93C27" w:rsidP="00784D1C"/>
    <w:p w:rsidR="00784D1C" w:rsidRDefault="00B93C27" w:rsidP="00784D1C">
      <w:r>
        <w:t xml:space="preserve">Ages - </w:t>
      </w:r>
      <w:r w:rsidR="00784D1C">
        <w:t>Reading Level: 2-3</w:t>
      </w:r>
      <w:r>
        <w:t xml:space="preserve">, </w:t>
      </w:r>
      <w:r w:rsidR="00784D1C">
        <w:t>Interest Level: 3-8</w:t>
      </w:r>
      <w:r>
        <w:t xml:space="preserve"> from publisher’s website</w:t>
      </w:r>
      <w:r w:rsidR="00235D57">
        <w:t>; 8 – 10 Barnes and Noble</w:t>
      </w:r>
    </w:p>
    <w:p w:rsidR="00B93C27" w:rsidRDefault="00784D1C" w:rsidP="00784D1C">
      <w:r>
        <w:cr/>
      </w:r>
      <w:r w:rsidR="00B93C27">
        <w:t>Reason for Inclusion – This book will work well for a student reading below grade level.  It is also a graphic novel, which may make it more appealing to some student.</w:t>
      </w:r>
    </w:p>
    <w:p w:rsidR="00B93C27" w:rsidRDefault="00B93C27" w:rsidP="00784D1C"/>
    <w:p w:rsidR="00784D1C" w:rsidRDefault="00784D1C" w:rsidP="00784D1C">
      <w:r w:rsidRPr="003B4857">
        <w:rPr>
          <w:u w:val="single"/>
        </w:rPr>
        <w:t>Walter’s Flying Bus</w:t>
      </w:r>
      <w:r>
        <w:t xml:space="preserve"> – Chosen &amp; Dearly Loved</w:t>
      </w:r>
      <w:r w:rsidR="003B4857">
        <w:t xml:space="preserve"> – Ipad App</w:t>
      </w:r>
    </w:p>
    <w:p w:rsidR="00784D1C" w:rsidRPr="003B4857" w:rsidRDefault="00784D1C" w:rsidP="00784D1C">
      <w:pPr>
        <w:rPr>
          <w:b/>
        </w:rPr>
      </w:pPr>
    </w:p>
    <w:p w:rsidR="00784D1C" w:rsidRDefault="00784D1C" w:rsidP="00784D1C">
      <w:r>
        <w:t>Description</w:t>
      </w:r>
      <w:r w:rsidR="003B4857">
        <w:t xml:space="preserve"> - </w:t>
      </w:r>
      <w:r>
        <w:t>“Walter’s Flying Bus” is inspired by the real-life art and dreams of Walter and his friends, who all live together at a special needs orphanage in Uganda. Walter lives without a family, and was badly burned as a young boy, yet despite his circumstances, he still seeks adventure and dreams of being a bus driver someday.</w:t>
      </w:r>
    </w:p>
    <w:p w:rsidR="00784D1C" w:rsidRDefault="00784D1C" w:rsidP="00784D1C"/>
    <w:p w:rsidR="00784D1C" w:rsidRDefault="00784D1C" w:rsidP="00784D1C">
      <w:r>
        <w:t>In "Walter's Flying Bus," Walter finds an abandoned bus and together with the hopes and dreams of his friends, and a little work, the engine soon roars to life! The children realize their dreams are not only inspirational but they have the power to carry them to what they desire most, families that will love them forever.</w:t>
      </w:r>
    </w:p>
    <w:p w:rsidR="00784D1C" w:rsidRDefault="00784D1C" w:rsidP="00784D1C"/>
    <w:p w:rsidR="00784D1C" w:rsidRDefault="00784D1C" w:rsidP="00784D1C">
      <w:r>
        <w:t>"Walter's Flying Bus" Features:</w:t>
      </w:r>
    </w:p>
    <w:p w:rsidR="00784D1C" w:rsidRDefault="00784D1C" w:rsidP="00784D1C">
      <w:r>
        <w:t>• Interactivity within an animated adventure</w:t>
      </w:r>
    </w:p>
    <w:p w:rsidR="00784D1C" w:rsidRDefault="00784D1C" w:rsidP="00784D1C">
      <w:r>
        <w:t xml:space="preserve">• Narrated in English, Spanish and </w:t>
      </w:r>
      <w:proofErr w:type="spellStart"/>
      <w:r>
        <w:t>Luganda</w:t>
      </w:r>
      <w:proofErr w:type="spellEnd"/>
      <w:r>
        <w:t xml:space="preserve"> (A primary language of Uganda)</w:t>
      </w:r>
    </w:p>
    <w:p w:rsidR="00784D1C" w:rsidRDefault="00784D1C" w:rsidP="00784D1C">
      <w:r>
        <w:t>• Inspired by the real-life art and dreams of orphaned children in Uganda</w:t>
      </w:r>
    </w:p>
    <w:p w:rsidR="00784D1C" w:rsidRDefault="00784D1C" w:rsidP="00784D1C">
      <w:r>
        <w:t>• Fully scored with original music</w:t>
      </w:r>
    </w:p>
    <w:p w:rsidR="00784D1C" w:rsidRDefault="00784D1C" w:rsidP="00784D1C">
      <w:r>
        <w:t>• Auto Play feature</w:t>
      </w:r>
    </w:p>
    <w:p w:rsidR="00784D1C" w:rsidRDefault="00784D1C" w:rsidP="00784D1C">
      <w:r>
        <w:lastRenderedPageBreak/>
        <w:t xml:space="preserve">• Mini-documentaries of </w:t>
      </w:r>
      <w:r w:rsidR="0021610F">
        <w:t>the real-life children featured.</w:t>
      </w:r>
      <w:r>
        <w:t xml:space="preserve"> (</w:t>
      </w:r>
      <w:r w:rsidR="0021610F">
        <w:t>Requires</w:t>
      </w:r>
      <w:r>
        <w:t xml:space="preserve"> Wi-Fi connection)</w:t>
      </w:r>
    </w:p>
    <w:p w:rsidR="00784D1C" w:rsidRDefault="00784D1C" w:rsidP="00784D1C">
      <w:r>
        <w:t>• Celebrates the beauty and dignity of every child</w:t>
      </w:r>
    </w:p>
    <w:p w:rsidR="00784D1C" w:rsidRDefault="00784D1C" w:rsidP="00784D1C">
      <w:r>
        <w:t>• Full navigation menu</w:t>
      </w:r>
    </w:p>
    <w:p w:rsidR="00784D1C" w:rsidRDefault="00784D1C" w:rsidP="00784D1C">
      <w:r>
        <w:t>• Information button (credits)</w:t>
      </w:r>
    </w:p>
    <w:p w:rsidR="00784D1C" w:rsidRDefault="00784D1C" w:rsidP="00784D1C"/>
    <w:p w:rsidR="003B4857" w:rsidRDefault="003B4857" w:rsidP="00784D1C">
      <w:r>
        <w:t>Ages – K to 5 – experience with the app</w:t>
      </w:r>
    </w:p>
    <w:p w:rsidR="003B4857" w:rsidRDefault="003B4857" w:rsidP="00784D1C"/>
    <w:p w:rsidR="00784D1C" w:rsidRDefault="003B4857" w:rsidP="00784D1C">
      <w:r>
        <w:t>Reason for Inclusion – This is a beautiful story and is very accessible to a wide variety of ages and abilities.  This was the catalyst for the unit.</w:t>
      </w:r>
    </w:p>
    <w:p w:rsidR="003B4857" w:rsidRDefault="003B4857" w:rsidP="00784D1C"/>
    <w:p w:rsidR="00784D1C" w:rsidRPr="003B4857" w:rsidRDefault="00784D1C" w:rsidP="00784D1C">
      <w:r w:rsidRPr="003B4857">
        <w:rPr>
          <w:u w:val="single"/>
        </w:rPr>
        <w:t>Wonderstruck</w:t>
      </w:r>
      <w:r w:rsidRPr="003B4857">
        <w:rPr>
          <w:u w:val="single"/>
        </w:rPr>
        <w:tab/>
      </w:r>
      <w:r w:rsidR="003B4857">
        <w:rPr>
          <w:u w:val="single"/>
        </w:rPr>
        <w:t xml:space="preserve"> </w:t>
      </w:r>
      <w:r w:rsidR="003B4857">
        <w:t xml:space="preserve"> - Brian Selznick</w:t>
      </w:r>
    </w:p>
    <w:p w:rsidR="003B4857" w:rsidRDefault="003B4857" w:rsidP="00784D1C"/>
    <w:p w:rsidR="00784D1C" w:rsidRDefault="003B4857" w:rsidP="00784D1C">
      <w:r>
        <w:t xml:space="preserve">Description - </w:t>
      </w:r>
      <w:r w:rsidR="00784D1C">
        <w:t>Relates the stories of twelve-year-old Ben, who loses his mother and his hearing in a short time frame and decides to leave his Minnesota home in 1977 to seek the father he has never known in New York City; and Rose, who lives with her father but feels compelled to search for what is missing in her life. Ben's story is told in words; Rose's in pictures.</w:t>
      </w:r>
    </w:p>
    <w:p w:rsidR="003B4857" w:rsidRDefault="003B4857" w:rsidP="00784D1C"/>
    <w:p w:rsidR="00784D1C" w:rsidRDefault="003B4857" w:rsidP="00784D1C">
      <w:r>
        <w:t xml:space="preserve">Ages - </w:t>
      </w:r>
      <w:r w:rsidR="00784D1C">
        <w:t xml:space="preserve">Audience </w:t>
      </w:r>
      <w:r>
        <w:t xml:space="preserve">5.0, </w:t>
      </w:r>
      <w:r w:rsidR="00784D1C">
        <w:t>5-8 Follett Library Resources</w:t>
      </w:r>
      <w:r w:rsidR="00235D57">
        <w:t xml:space="preserve">; 8 – 12 Barnes and Noble; </w:t>
      </w:r>
      <w:proofErr w:type="spellStart"/>
      <w:r w:rsidR="00235D57">
        <w:t>Lexil</w:t>
      </w:r>
      <w:proofErr w:type="spellEnd"/>
      <w:r w:rsidR="00235D57">
        <w:t xml:space="preserve">:  830L </w:t>
      </w:r>
    </w:p>
    <w:p w:rsidR="003B4857" w:rsidRDefault="003B4857" w:rsidP="00784D1C"/>
    <w:p w:rsidR="003B4857" w:rsidRDefault="003B4857" w:rsidP="00784D1C">
      <w:r>
        <w:t>Reason for Inclusion – While this is a very thick book, it is at the correct reading level</w:t>
      </w:r>
      <w:r w:rsidR="00710EFB">
        <w:t xml:space="preserve">. </w:t>
      </w:r>
      <w:r>
        <w:t xml:space="preserve"> </w:t>
      </w:r>
      <w:r w:rsidR="00710EFB">
        <w:t xml:space="preserve">It </w:t>
      </w:r>
      <w:r>
        <w:t xml:space="preserve">is fascinating </w:t>
      </w:r>
      <w:r w:rsidR="00BC3006">
        <w:t xml:space="preserve">to see how </w:t>
      </w:r>
      <w:r>
        <w:t>two stories</w:t>
      </w:r>
      <w:r w:rsidR="00BC3006">
        <w:t xml:space="preserve"> are</w:t>
      </w:r>
      <w:r>
        <w:t xml:space="preserve"> told through words and pictures.</w:t>
      </w:r>
    </w:p>
    <w:p w:rsidR="00784D1C" w:rsidRDefault="00784D1C" w:rsidP="00784D1C"/>
    <w:p w:rsidR="004F1C7B" w:rsidRPr="003B4857" w:rsidRDefault="004F1C7B" w:rsidP="00AA79FD">
      <w:r w:rsidRPr="003B4857">
        <w:rPr>
          <w:u w:val="single"/>
        </w:rPr>
        <w:t>Views from Our Shoes</w:t>
      </w:r>
      <w:r w:rsidR="003B4857" w:rsidRPr="003B4857">
        <w:t xml:space="preserve"> </w:t>
      </w:r>
      <w:r w:rsidR="003B4857">
        <w:t>–</w:t>
      </w:r>
      <w:r w:rsidR="003B4857" w:rsidRPr="003B4857">
        <w:t xml:space="preserve"> </w:t>
      </w:r>
      <w:r w:rsidR="003B4857">
        <w:t>Edited by Donald Meyer</w:t>
      </w:r>
    </w:p>
    <w:p w:rsidR="003B4857" w:rsidRDefault="003B4857" w:rsidP="00AA79FD"/>
    <w:p w:rsidR="004F1C7B" w:rsidRDefault="003B4857" w:rsidP="00AA79FD">
      <w:r>
        <w:t xml:space="preserve">Description - </w:t>
      </w:r>
      <w:r w:rsidR="004F1C7B" w:rsidRPr="004F1C7B">
        <w:t>Offers advice to siblings of developmentally disabled children, assuring them that they are not alone, and that other kids have had similar experiences</w:t>
      </w:r>
    </w:p>
    <w:p w:rsidR="003B4857" w:rsidRDefault="003B4857" w:rsidP="00AA79FD"/>
    <w:p w:rsidR="004F1C7B" w:rsidRDefault="003B4857" w:rsidP="00AA79FD">
      <w:r>
        <w:t xml:space="preserve">Ages </w:t>
      </w:r>
      <w:r w:rsidR="004F1C7B" w:rsidRPr="004F1C7B">
        <w:t>9 and up</w:t>
      </w:r>
      <w:r w:rsidR="004F1C7B">
        <w:t xml:space="preserve"> Amazon</w:t>
      </w:r>
      <w:r>
        <w:t xml:space="preserve"> recommended age range</w:t>
      </w:r>
      <w:r w:rsidR="00235D57">
        <w:t>; 9 – 12 Barnes and Noble</w:t>
      </w:r>
    </w:p>
    <w:p w:rsidR="003B4857" w:rsidRDefault="003B4857" w:rsidP="00AA79FD"/>
    <w:p w:rsidR="003B4857" w:rsidRDefault="00710EFB" w:rsidP="00AA79FD">
      <w:r>
        <w:t>Reason for Inclusion – It is rare to find a classroom that does not include a sibling or family member dealing with disabilities of some sort.  Siblings need to know that they are not alone and there is support for them as well.</w:t>
      </w:r>
    </w:p>
    <w:p w:rsidR="004F1C7B" w:rsidRDefault="004F1C7B" w:rsidP="00AA79FD"/>
    <w:p w:rsidR="000736BD" w:rsidRDefault="000736BD" w:rsidP="00AA79FD"/>
    <w:p w:rsidR="000736BD" w:rsidRDefault="000736BD" w:rsidP="00AA79FD"/>
    <w:p w:rsidR="000736BD" w:rsidRDefault="000736BD" w:rsidP="00AA79FD"/>
    <w:p w:rsidR="000736BD" w:rsidRDefault="000736BD" w:rsidP="00AA79FD"/>
    <w:p w:rsidR="000736BD" w:rsidRDefault="000736BD" w:rsidP="00AA79FD"/>
    <w:p w:rsidR="000736BD" w:rsidRDefault="000736BD" w:rsidP="00AA79FD"/>
    <w:p w:rsidR="000736BD" w:rsidRDefault="000736BD" w:rsidP="00AA79FD"/>
    <w:p w:rsidR="000736BD" w:rsidRDefault="000736BD" w:rsidP="00AA79FD"/>
    <w:p w:rsidR="000736BD" w:rsidRDefault="000736BD" w:rsidP="00AA79FD"/>
    <w:p w:rsidR="00821219" w:rsidRDefault="00821219" w:rsidP="00821219">
      <w:r w:rsidRPr="00DA3752">
        <w:rPr>
          <w:b/>
        </w:rPr>
        <w:lastRenderedPageBreak/>
        <w:t>Rational for the set</w:t>
      </w:r>
      <w:r>
        <w:t xml:space="preserve"> – The set is made up of books, websites and apps that deal with disabilities.  The books include both fiction and non-fiction books. The reading ability ranges from below to above Fifth Grade level. There are also age appropriate books with lots of graphic features. The websites both relate to the </w:t>
      </w:r>
      <w:r w:rsidRPr="00DA3752">
        <w:rPr>
          <w:u w:val="single"/>
        </w:rPr>
        <w:t>Walter’s Flying Bus</w:t>
      </w:r>
      <w:r>
        <w:t xml:space="preserve"> app and provide background information the students might find interesting.</w:t>
      </w:r>
    </w:p>
    <w:p w:rsidR="00821219" w:rsidRDefault="00821219" w:rsidP="00821219"/>
    <w:p w:rsidR="00821219" w:rsidRDefault="00821219" w:rsidP="00821219">
      <w:r>
        <w:rPr>
          <w:b/>
        </w:rPr>
        <w:t xml:space="preserve">Learning Center Activities – </w:t>
      </w:r>
      <w:r>
        <w:t xml:space="preserve">My learning centers are geared around </w:t>
      </w:r>
      <w:r w:rsidRPr="008E03A7">
        <w:rPr>
          <w:u w:val="single"/>
        </w:rPr>
        <w:t>Walter’s Flying Bus</w:t>
      </w:r>
      <w:r w:rsidRPr="0072340A">
        <w:t xml:space="preserve"> and disabilities.  </w:t>
      </w:r>
    </w:p>
    <w:p w:rsidR="00821219" w:rsidRDefault="00821219" w:rsidP="00821219">
      <w:pPr>
        <w:pStyle w:val="ListParagraph"/>
        <w:numPr>
          <w:ilvl w:val="0"/>
          <w:numId w:val="3"/>
        </w:numPr>
      </w:pPr>
      <w:r>
        <w:t>The primary activity is to write a letter to one of the children featured in the app.  Each small group of students will choose and watch a short documentary about one of the children.  The students will then compose a short letter to the child.  They need to include the following: school address; the date; salutation; explanation of how they found out about the child; questions to the child; information about the student; complimentary closing; and signature.  Students should use their best handwriting and make any corrections in spelling and grammar.  When the letter is complete, the students may decorate the letter with the provided stickers, stamps and markers.</w:t>
      </w:r>
    </w:p>
    <w:p w:rsidR="00821219" w:rsidRDefault="00821219" w:rsidP="00821219"/>
    <w:p w:rsidR="00821219" w:rsidRDefault="00821219" w:rsidP="00821219">
      <w:pPr>
        <w:pStyle w:val="ListParagraph"/>
        <w:numPr>
          <w:ilvl w:val="0"/>
          <w:numId w:val="3"/>
        </w:numPr>
      </w:pPr>
      <w:r>
        <w:t>Another activity would be to use a graphic organizer like a Venn diagram to diagram the similarities and differences between the student, the child in the documentary and the same child in the app.</w:t>
      </w:r>
    </w:p>
    <w:p w:rsidR="00821219" w:rsidRDefault="00821219" w:rsidP="00821219"/>
    <w:p w:rsidR="00821219" w:rsidRDefault="00821219" w:rsidP="00821219">
      <w:pPr>
        <w:pStyle w:val="ListParagraph"/>
        <w:numPr>
          <w:ilvl w:val="0"/>
          <w:numId w:val="3"/>
        </w:numPr>
      </w:pPr>
      <w:r>
        <w:t>A third activity would be to research a disability of their choice, from a teacher generated list of disabilities and appropriate websites, and write a short synopsis about the disability to share with the class.</w:t>
      </w:r>
    </w:p>
    <w:p w:rsidR="00821219" w:rsidRDefault="00821219" w:rsidP="00821219"/>
    <w:p w:rsidR="00821219" w:rsidRDefault="00821219" w:rsidP="00821219">
      <w:r w:rsidRPr="00F91644">
        <w:rPr>
          <w:b/>
        </w:rPr>
        <w:t>Learning Basis:</w:t>
      </w:r>
      <w:r>
        <w:rPr>
          <w:b/>
        </w:rPr>
        <w:t xml:space="preserve">  </w:t>
      </w:r>
    </w:p>
    <w:p w:rsidR="00821219" w:rsidRDefault="00821219" w:rsidP="00821219">
      <w:pPr>
        <w:pStyle w:val="ListParagraph"/>
        <w:numPr>
          <w:ilvl w:val="0"/>
          <w:numId w:val="2"/>
        </w:numPr>
      </w:pPr>
      <w:r>
        <w:t xml:space="preserve">Practice writing personal letters to people; </w:t>
      </w:r>
    </w:p>
    <w:p w:rsidR="00821219" w:rsidRDefault="00821219" w:rsidP="00821219">
      <w:pPr>
        <w:pStyle w:val="ListParagraph"/>
        <w:numPr>
          <w:ilvl w:val="0"/>
          <w:numId w:val="2"/>
        </w:numPr>
      </w:pPr>
      <w:r>
        <w:t xml:space="preserve">To </w:t>
      </w:r>
      <w:r w:rsidR="00EC09B8">
        <w:t>use</w:t>
      </w:r>
      <w:r>
        <w:t xml:space="preserve"> the distinctive formatting of letter writing; </w:t>
      </w:r>
    </w:p>
    <w:p w:rsidR="00821219" w:rsidRDefault="00821219" w:rsidP="00821219">
      <w:pPr>
        <w:pStyle w:val="ListParagraph"/>
        <w:numPr>
          <w:ilvl w:val="0"/>
          <w:numId w:val="2"/>
        </w:numPr>
      </w:pPr>
      <w:r>
        <w:t xml:space="preserve">Critically think about how accurately or inaccurately authors portray an actual person when they write; </w:t>
      </w:r>
    </w:p>
    <w:p w:rsidR="00821219" w:rsidRDefault="00821219" w:rsidP="00821219">
      <w:pPr>
        <w:pStyle w:val="ListParagraph"/>
        <w:numPr>
          <w:ilvl w:val="0"/>
          <w:numId w:val="2"/>
        </w:numPr>
      </w:pPr>
      <w:r>
        <w:t>Think about and analyze the similarities and differences between yourself and a character; and</w:t>
      </w:r>
    </w:p>
    <w:p w:rsidR="00821219" w:rsidRPr="00F91644" w:rsidRDefault="00821219" w:rsidP="00821219">
      <w:pPr>
        <w:pStyle w:val="ListParagraph"/>
        <w:numPr>
          <w:ilvl w:val="0"/>
          <w:numId w:val="2"/>
        </w:numPr>
      </w:pPr>
      <w:r>
        <w:t>Condensing and writing summaries of information.</w:t>
      </w:r>
    </w:p>
    <w:p w:rsidR="00821219" w:rsidRDefault="00821219" w:rsidP="000736BD">
      <w:pPr>
        <w:jc w:val="center"/>
        <w:rPr>
          <w:sz w:val="32"/>
          <w:szCs w:val="32"/>
        </w:rPr>
      </w:pPr>
    </w:p>
    <w:p w:rsidR="00821219" w:rsidRDefault="00821219" w:rsidP="000736BD">
      <w:pPr>
        <w:jc w:val="center"/>
        <w:rPr>
          <w:sz w:val="32"/>
          <w:szCs w:val="32"/>
        </w:rPr>
      </w:pPr>
    </w:p>
    <w:p w:rsidR="00821219" w:rsidRDefault="00821219" w:rsidP="000736BD">
      <w:pPr>
        <w:jc w:val="center"/>
        <w:rPr>
          <w:sz w:val="32"/>
          <w:szCs w:val="32"/>
        </w:rPr>
      </w:pPr>
    </w:p>
    <w:p w:rsidR="00821219" w:rsidRDefault="00821219" w:rsidP="000736BD">
      <w:pPr>
        <w:jc w:val="center"/>
        <w:rPr>
          <w:sz w:val="32"/>
          <w:szCs w:val="32"/>
        </w:rPr>
      </w:pPr>
    </w:p>
    <w:p w:rsidR="00821219" w:rsidRDefault="00821219" w:rsidP="000736BD">
      <w:pPr>
        <w:jc w:val="center"/>
        <w:rPr>
          <w:sz w:val="32"/>
          <w:szCs w:val="32"/>
        </w:rPr>
      </w:pPr>
    </w:p>
    <w:p w:rsidR="00821219" w:rsidRDefault="00821219" w:rsidP="000736BD">
      <w:pPr>
        <w:jc w:val="center"/>
        <w:rPr>
          <w:sz w:val="32"/>
          <w:szCs w:val="32"/>
        </w:rPr>
      </w:pPr>
    </w:p>
    <w:p w:rsidR="00821219" w:rsidRDefault="00821219" w:rsidP="000736BD">
      <w:pPr>
        <w:jc w:val="center"/>
        <w:rPr>
          <w:sz w:val="32"/>
          <w:szCs w:val="32"/>
        </w:rPr>
      </w:pPr>
    </w:p>
    <w:p w:rsidR="000736BD" w:rsidRPr="0021610F" w:rsidRDefault="000736BD" w:rsidP="000736BD">
      <w:pPr>
        <w:jc w:val="center"/>
        <w:rPr>
          <w:rFonts w:ascii="Comic Sans MS" w:hAnsi="Comic Sans MS"/>
        </w:rPr>
      </w:pPr>
      <w:r w:rsidRPr="0021610F">
        <w:rPr>
          <w:rFonts w:ascii="Comic Sans MS" w:hAnsi="Comic Sans MS"/>
        </w:rPr>
        <w:lastRenderedPageBreak/>
        <w:t>Instructions</w:t>
      </w:r>
    </w:p>
    <w:p w:rsidR="000736BD" w:rsidRPr="0021610F" w:rsidRDefault="000736BD" w:rsidP="000736BD">
      <w:pPr>
        <w:jc w:val="center"/>
        <w:rPr>
          <w:rFonts w:ascii="Comic Sans MS" w:hAnsi="Comic Sans MS"/>
        </w:rPr>
      </w:pPr>
    </w:p>
    <w:p w:rsidR="000736BD" w:rsidRPr="0021610F" w:rsidRDefault="000736BD" w:rsidP="000736BD">
      <w:pPr>
        <w:pStyle w:val="ListParagraph"/>
        <w:numPr>
          <w:ilvl w:val="0"/>
          <w:numId w:val="1"/>
        </w:numPr>
        <w:rPr>
          <w:rFonts w:ascii="Comic Sans MS" w:hAnsi="Comic Sans MS"/>
        </w:rPr>
      </w:pPr>
      <w:r w:rsidRPr="0021610F">
        <w:rPr>
          <w:rFonts w:ascii="Comic Sans MS" w:hAnsi="Comic Sans MS"/>
        </w:rPr>
        <w:t xml:space="preserve"> Decide with your group which of the documentaries on the children in </w:t>
      </w:r>
      <w:r w:rsidRPr="0021610F">
        <w:rPr>
          <w:rFonts w:ascii="Comic Sans MS" w:hAnsi="Comic Sans MS"/>
          <w:u w:val="single"/>
        </w:rPr>
        <w:t>Walter’s Flying Bus</w:t>
      </w:r>
      <w:r w:rsidRPr="0021610F">
        <w:rPr>
          <w:rFonts w:ascii="Comic Sans MS" w:hAnsi="Comic Sans MS"/>
        </w:rPr>
        <w:t xml:space="preserve"> you will watch.  You may watch any </w:t>
      </w:r>
      <w:r w:rsidR="00445F64" w:rsidRPr="0021610F">
        <w:rPr>
          <w:rFonts w:ascii="Comic Sans MS" w:hAnsi="Comic Sans MS"/>
        </w:rPr>
        <w:t xml:space="preserve">one of them, </w:t>
      </w:r>
      <w:r w:rsidRPr="0021610F">
        <w:rPr>
          <w:rFonts w:ascii="Comic Sans MS" w:hAnsi="Comic Sans MS"/>
        </w:rPr>
        <w:t>but Salina’s.</w:t>
      </w:r>
    </w:p>
    <w:p w:rsidR="00561B30" w:rsidRPr="0021610F" w:rsidRDefault="00561B30" w:rsidP="00561B30">
      <w:pPr>
        <w:pStyle w:val="ListParagraph"/>
        <w:numPr>
          <w:ilvl w:val="1"/>
          <w:numId w:val="1"/>
        </w:numPr>
        <w:rPr>
          <w:rFonts w:ascii="Comic Sans MS" w:hAnsi="Comic Sans MS"/>
        </w:rPr>
      </w:pPr>
      <w:r w:rsidRPr="0021610F">
        <w:rPr>
          <w:rFonts w:ascii="Comic Sans MS" w:hAnsi="Comic Sans MS"/>
        </w:rPr>
        <w:t>Code to iPad is 9992</w:t>
      </w:r>
    </w:p>
    <w:p w:rsidR="00561B30" w:rsidRPr="0021610F" w:rsidRDefault="00561B30" w:rsidP="00561B30">
      <w:pPr>
        <w:pStyle w:val="ListParagraph"/>
        <w:numPr>
          <w:ilvl w:val="1"/>
          <w:numId w:val="1"/>
        </w:numPr>
        <w:rPr>
          <w:rFonts w:ascii="Comic Sans MS" w:hAnsi="Comic Sans MS"/>
        </w:rPr>
      </w:pPr>
      <w:r w:rsidRPr="0021610F">
        <w:rPr>
          <w:rFonts w:ascii="Comic Sans MS" w:hAnsi="Comic Sans MS"/>
        </w:rPr>
        <w:t xml:space="preserve">Go to </w:t>
      </w:r>
      <w:r w:rsidRPr="0021610F">
        <w:rPr>
          <w:rFonts w:ascii="Comic Sans MS" w:hAnsi="Comic Sans MS"/>
          <w:u w:val="single"/>
        </w:rPr>
        <w:t>Walter’s Flying Bus</w:t>
      </w:r>
      <w:r w:rsidRPr="0021610F">
        <w:rPr>
          <w:rFonts w:ascii="Comic Sans MS" w:hAnsi="Comic Sans MS"/>
        </w:rPr>
        <w:t xml:space="preserve"> app on the last page</w:t>
      </w:r>
    </w:p>
    <w:p w:rsidR="00561B30" w:rsidRPr="0021610F" w:rsidRDefault="00561B30" w:rsidP="00561B30">
      <w:pPr>
        <w:pStyle w:val="ListParagraph"/>
        <w:numPr>
          <w:ilvl w:val="1"/>
          <w:numId w:val="1"/>
        </w:numPr>
        <w:rPr>
          <w:rFonts w:ascii="Comic Sans MS" w:hAnsi="Comic Sans MS"/>
        </w:rPr>
      </w:pPr>
      <w:r w:rsidRPr="0021610F">
        <w:rPr>
          <w:rFonts w:ascii="Comic Sans MS" w:hAnsi="Comic Sans MS"/>
        </w:rPr>
        <w:t>Tap the red compass rose in the lower right hand corner</w:t>
      </w:r>
    </w:p>
    <w:p w:rsidR="00561B30" w:rsidRPr="0021610F" w:rsidRDefault="00561B30" w:rsidP="00561B30">
      <w:pPr>
        <w:pStyle w:val="ListParagraph"/>
        <w:numPr>
          <w:ilvl w:val="1"/>
          <w:numId w:val="1"/>
        </w:numPr>
        <w:rPr>
          <w:rFonts w:ascii="Comic Sans MS" w:hAnsi="Comic Sans MS"/>
        </w:rPr>
      </w:pPr>
      <w:r w:rsidRPr="0021610F">
        <w:rPr>
          <w:rFonts w:ascii="Comic Sans MS" w:hAnsi="Comic Sans MS"/>
        </w:rPr>
        <w:t>Tap on the film strip</w:t>
      </w:r>
    </w:p>
    <w:p w:rsidR="00561B30" w:rsidRPr="0021610F" w:rsidRDefault="00561B30" w:rsidP="00561B30">
      <w:pPr>
        <w:pStyle w:val="ListParagraph"/>
        <w:numPr>
          <w:ilvl w:val="1"/>
          <w:numId w:val="1"/>
        </w:numPr>
        <w:rPr>
          <w:rFonts w:ascii="Comic Sans MS" w:hAnsi="Comic Sans MS"/>
        </w:rPr>
      </w:pPr>
      <w:r w:rsidRPr="0021610F">
        <w:rPr>
          <w:rFonts w:ascii="Comic Sans MS" w:hAnsi="Comic Sans MS"/>
        </w:rPr>
        <w:t>Tap on the picture of the child</w:t>
      </w:r>
    </w:p>
    <w:p w:rsidR="00445F64" w:rsidRPr="0021610F" w:rsidRDefault="000736BD" w:rsidP="000736BD">
      <w:pPr>
        <w:pStyle w:val="ListParagraph"/>
        <w:numPr>
          <w:ilvl w:val="0"/>
          <w:numId w:val="1"/>
        </w:numPr>
        <w:rPr>
          <w:rFonts w:ascii="Comic Sans MS" w:hAnsi="Comic Sans MS"/>
        </w:rPr>
      </w:pPr>
      <w:r w:rsidRPr="0021610F">
        <w:rPr>
          <w:rFonts w:ascii="Comic Sans MS" w:hAnsi="Comic Sans MS"/>
        </w:rPr>
        <w:t>Watch the documentary</w:t>
      </w:r>
      <w:r w:rsidR="00445F64" w:rsidRPr="0021610F">
        <w:rPr>
          <w:rFonts w:ascii="Comic Sans MS" w:hAnsi="Comic Sans MS"/>
        </w:rPr>
        <w:t xml:space="preserve"> on the i</w:t>
      </w:r>
      <w:r w:rsidR="00561B30" w:rsidRPr="0021610F">
        <w:rPr>
          <w:rFonts w:ascii="Comic Sans MS" w:hAnsi="Comic Sans MS"/>
        </w:rPr>
        <w:t>P</w:t>
      </w:r>
      <w:r w:rsidR="00445F64" w:rsidRPr="0021610F">
        <w:rPr>
          <w:rFonts w:ascii="Comic Sans MS" w:hAnsi="Comic Sans MS"/>
        </w:rPr>
        <w:t>ad</w:t>
      </w:r>
      <w:r w:rsidRPr="0021610F">
        <w:rPr>
          <w:rFonts w:ascii="Comic Sans MS" w:hAnsi="Comic Sans MS"/>
        </w:rPr>
        <w:t xml:space="preserve">.  </w:t>
      </w:r>
    </w:p>
    <w:p w:rsidR="000736BD" w:rsidRPr="0021610F" w:rsidRDefault="000736BD" w:rsidP="00445F64">
      <w:pPr>
        <w:pStyle w:val="ListParagraph"/>
        <w:numPr>
          <w:ilvl w:val="1"/>
          <w:numId w:val="1"/>
        </w:numPr>
        <w:rPr>
          <w:rFonts w:ascii="Comic Sans MS" w:hAnsi="Comic Sans MS"/>
        </w:rPr>
      </w:pPr>
      <w:r w:rsidRPr="0021610F">
        <w:rPr>
          <w:rFonts w:ascii="Comic Sans MS" w:hAnsi="Comic Sans MS"/>
        </w:rPr>
        <w:t xml:space="preserve">While you are watching, think about what you might like to say to </w:t>
      </w:r>
      <w:r w:rsidR="00445F64" w:rsidRPr="0021610F">
        <w:rPr>
          <w:rFonts w:ascii="Comic Sans MS" w:hAnsi="Comic Sans MS"/>
        </w:rPr>
        <w:t xml:space="preserve">or find out about </w:t>
      </w:r>
      <w:r w:rsidRPr="0021610F">
        <w:rPr>
          <w:rFonts w:ascii="Comic Sans MS" w:hAnsi="Comic Sans MS"/>
        </w:rPr>
        <w:t>this child.</w:t>
      </w:r>
      <w:r w:rsidR="00981725" w:rsidRPr="0021610F">
        <w:rPr>
          <w:rFonts w:ascii="Comic Sans MS" w:hAnsi="Comic Sans MS"/>
        </w:rPr>
        <w:t xml:space="preserve">  Also, think about how </w:t>
      </w:r>
      <w:proofErr w:type="gramStart"/>
      <w:r w:rsidR="00981725" w:rsidRPr="0021610F">
        <w:rPr>
          <w:rFonts w:ascii="Comic Sans MS" w:hAnsi="Comic Sans MS"/>
        </w:rPr>
        <w:t>does the director/writer show</w:t>
      </w:r>
      <w:proofErr w:type="gramEnd"/>
      <w:r w:rsidR="00981725" w:rsidRPr="0021610F">
        <w:rPr>
          <w:rFonts w:ascii="Comic Sans MS" w:hAnsi="Comic Sans MS"/>
        </w:rPr>
        <w:t xml:space="preserve"> the child</w:t>
      </w:r>
      <w:r w:rsidR="00F91644" w:rsidRPr="0021610F">
        <w:rPr>
          <w:rFonts w:ascii="Comic Sans MS" w:hAnsi="Comic Sans MS"/>
        </w:rPr>
        <w:t>’s</w:t>
      </w:r>
      <w:r w:rsidR="00981725" w:rsidRPr="0021610F">
        <w:rPr>
          <w:rFonts w:ascii="Comic Sans MS" w:hAnsi="Comic Sans MS"/>
        </w:rPr>
        <w:t xml:space="preserve"> personality in the app</w:t>
      </w:r>
      <w:r w:rsidR="0021610F">
        <w:rPr>
          <w:rFonts w:ascii="Comic Sans MS" w:hAnsi="Comic Sans MS"/>
        </w:rPr>
        <w:t xml:space="preserve"> and in the documentary.</w:t>
      </w:r>
    </w:p>
    <w:p w:rsidR="000736BD" w:rsidRPr="0021610F" w:rsidRDefault="00DA3752" w:rsidP="000736BD">
      <w:pPr>
        <w:pStyle w:val="ListParagraph"/>
        <w:numPr>
          <w:ilvl w:val="0"/>
          <w:numId w:val="1"/>
        </w:numPr>
        <w:rPr>
          <w:rFonts w:ascii="Comic Sans MS" w:hAnsi="Comic Sans MS"/>
        </w:rPr>
      </w:pPr>
      <w:r w:rsidRPr="0021610F">
        <w:rPr>
          <w:rFonts w:ascii="Comic Sans MS" w:hAnsi="Comic Sans MS"/>
        </w:rPr>
        <w:t xml:space="preserve">Compose a letter to the child </w:t>
      </w:r>
      <w:bookmarkStart w:id="0" w:name="_GoBack"/>
      <w:r w:rsidR="002A6BA8">
        <w:rPr>
          <w:rFonts w:ascii="Comic Sans MS" w:hAnsi="Comic Sans MS"/>
        </w:rPr>
        <w:t>on the color paper</w:t>
      </w:r>
      <w:r w:rsidR="002A6BA8" w:rsidRPr="0021610F">
        <w:rPr>
          <w:rFonts w:ascii="Comic Sans MS" w:hAnsi="Comic Sans MS"/>
        </w:rPr>
        <w:t xml:space="preserve"> </w:t>
      </w:r>
      <w:bookmarkEnd w:id="0"/>
      <w:r w:rsidRPr="0021610F">
        <w:rPr>
          <w:rFonts w:ascii="Comic Sans MS" w:hAnsi="Comic Sans MS"/>
        </w:rPr>
        <w:t>using your best handwriting.</w:t>
      </w:r>
    </w:p>
    <w:p w:rsidR="000736BD" w:rsidRPr="0021610F" w:rsidRDefault="000736BD" w:rsidP="000736BD">
      <w:pPr>
        <w:pStyle w:val="ListParagraph"/>
        <w:numPr>
          <w:ilvl w:val="0"/>
          <w:numId w:val="1"/>
        </w:numPr>
        <w:rPr>
          <w:rFonts w:ascii="Comic Sans MS" w:hAnsi="Comic Sans MS"/>
        </w:rPr>
      </w:pPr>
      <w:r w:rsidRPr="0021610F">
        <w:rPr>
          <w:rFonts w:ascii="Comic Sans MS" w:hAnsi="Comic Sans MS"/>
        </w:rPr>
        <w:t>Remember to include:</w:t>
      </w:r>
    </w:p>
    <w:p w:rsidR="00DA3752" w:rsidRPr="0021610F" w:rsidRDefault="00DA3752" w:rsidP="000736BD">
      <w:pPr>
        <w:pStyle w:val="ListParagraph"/>
        <w:numPr>
          <w:ilvl w:val="1"/>
          <w:numId w:val="1"/>
        </w:numPr>
        <w:rPr>
          <w:rFonts w:ascii="Comic Sans MS" w:hAnsi="Comic Sans MS"/>
        </w:rPr>
      </w:pPr>
      <w:r w:rsidRPr="0021610F">
        <w:rPr>
          <w:rFonts w:ascii="Comic Sans MS" w:hAnsi="Comic Sans MS"/>
        </w:rPr>
        <w:t xml:space="preserve">The school address:  </w:t>
      </w:r>
      <w:r w:rsidRPr="0021610F">
        <w:rPr>
          <w:rFonts w:ascii="Comic Sans MS" w:hAnsi="Comic Sans MS"/>
        </w:rPr>
        <w:tab/>
      </w:r>
    </w:p>
    <w:p w:rsidR="00561B30" w:rsidRPr="0021610F" w:rsidRDefault="0021610F" w:rsidP="0021610F">
      <w:pPr>
        <w:rPr>
          <w:rFonts w:ascii="Comic Sans MS" w:hAnsi="Comic Sans MS"/>
        </w:rPr>
      </w:pPr>
      <w:r>
        <w:rPr>
          <w:rFonts w:ascii="Comic Sans MS" w:hAnsi="Comic Sans MS"/>
        </w:rPr>
        <w:t xml:space="preserve">                     </w:t>
      </w:r>
      <w:r w:rsidR="00DA3752" w:rsidRPr="0021610F">
        <w:rPr>
          <w:rFonts w:ascii="Comic Sans MS" w:hAnsi="Comic Sans MS"/>
        </w:rPr>
        <w:t>Morris Elementary, 1433 Balfour, Grosse Pointe Park, MI 48230</w:t>
      </w:r>
      <w:r w:rsidR="00F276B9" w:rsidRPr="0021610F">
        <w:rPr>
          <w:rFonts w:ascii="Comic Sans MS" w:hAnsi="Comic Sans MS"/>
        </w:rPr>
        <w:t xml:space="preserve"> (1)</w:t>
      </w:r>
    </w:p>
    <w:p w:rsidR="000736BD" w:rsidRPr="0021610F" w:rsidRDefault="000736BD" w:rsidP="000736BD">
      <w:pPr>
        <w:pStyle w:val="ListParagraph"/>
        <w:numPr>
          <w:ilvl w:val="1"/>
          <w:numId w:val="1"/>
        </w:numPr>
        <w:rPr>
          <w:rFonts w:ascii="Comic Sans MS" w:hAnsi="Comic Sans MS"/>
        </w:rPr>
      </w:pPr>
      <w:r w:rsidRPr="0021610F">
        <w:rPr>
          <w:rFonts w:ascii="Comic Sans MS" w:hAnsi="Comic Sans MS"/>
        </w:rPr>
        <w:t>The date</w:t>
      </w:r>
      <w:r w:rsidR="00F276B9" w:rsidRPr="0021610F">
        <w:rPr>
          <w:rFonts w:ascii="Comic Sans MS" w:hAnsi="Comic Sans MS"/>
        </w:rPr>
        <w:t xml:space="preserve"> (2)</w:t>
      </w:r>
    </w:p>
    <w:p w:rsidR="000736BD" w:rsidRPr="0021610F" w:rsidRDefault="000736BD" w:rsidP="000736BD">
      <w:pPr>
        <w:pStyle w:val="ListParagraph"/>
        <w:numPr>
          <w:ilvl w:val="1"/>
          <w:numId w:val="1"/>
        </w:numPr>
        <w:rPr>
          <w:rFonts w:ascii="Comic Sans MS" w:hAnsi="Comic Sans MS"/>
        </w:rPr>
      </w:pPr>
      <w:r w:rsidRPr="0021610F">
        <w:rPr>
          <w:rFonts w:ascii="Comic Sans MS" w:hAnsi="Comic Sans MS"/>
        </w:rPr>
        <w:t>Salutation</w:t>
      </w:r>
      <w:r w:rsidR="00F276B9" w:rsidRPr="0021610F">
        <w:rPr>
          <w:rFonts w:ascii="Comic Sans MS" w:hAnsi="Comic Sans MS"/>
        </w:rPr>
        <w:t xml:space="preserve"> (3)</w:t>
      </w:r>
    </w:p>
    <w:p w:rsidR="000736BD" w:rsidRPr="0021610F" w:rsidRDefault="000736BD" w:rsidP="000736BD">
      <w:pPr>
        <w:pStyle w:val="ListParagraph"/>
        <w:numPr>
          <w:ilvl w:val="1"/>
          <w:numId w:val="1"/>
        </w:numPr>
        <w:rPr>
          <w:rFonts w:ascii="Comic Sans MS" w:hAnsi="Comic Sans MS"/>
        </w:rPr>
      </w:pPr>
      <w:r w:rsidRPr="0021610F">
        <w:rPr>
          <w:rFonts w:ascii="Comic Sans MS" w:hAnsi="Comic Sans MS"/>
        </w:rPr>
        <w:t>Where did you find out about them</w:t>
      </w:r>
      <w:r w:rsidR="00F276B9" w:rsidRPr="0021610F">
        <w:rPr>
          <w:rFonts w:ascii="Comic Sans MS" w:hAnsi="Comic Sans MS"/>
        </w:rPr>
        <w:t xml:space="preserve"> (4)</w:t>
      </w:r>
    </w:p>
    <w:p w:rsidR="000736BD" w:rsidRPr="0021610F" w:rsidRDefault="000736BD" w:rsidP="000736BD">
      <w:pPr>
        <w:pStyle w:val="ListParagraph"/>
        <w:numPr>
          <w:ilvl w:val="1"/>
          <w:numId w:val="1"/>
        </w:numPr>
        <w:rPr>
          <w:rFonts w:ascii="Comic Sans MS" w:hAnsi="Comic Sans MS"/>
        </w:rPr>
      </w:pPr>
      <w:r w:rsidRPr="0021610F">
        <w:rPr>
          <w:rFonts w:ascii="Comic Sans MS" w:hAnsi="Comic Sans MS"/>
        </w:rPr>
        <w:t>Ask a few questions</w:t>
      </w:r>
      <w:r w:rsidR="00F276B9" w:rsidRPr="0021610F">
        <w:rPr>
          <w:rFonts w:ascii="Comic Sans MS" w:hAnsi="Comic Sans MS"/>
        </w:rPr>
        <w:t xml:space="preserve"> (4)</w:t>
      </w:r>
    </w:p>
    <w:p w:rsidR="000736BD" w:rsidRPr="0021610F" w:rsidRDefault="000736BD" w:rsidP="000736BD">
      <w:pPr>
        <w:pStyle w:val="ListParagraph"/>
        <w:numPr>
          <w:ilvl w:val="1"/>
          <w:numId w:val="1"/>
        </w:numPr>
        <w:rPr>
          <w:rFonts w:ascii="Comic Sans MS" w:hAnsi="Comic Sans MS"/>
        </w:rPr>
      </w:pPr>
      <w:r w:rsidRPr="0021610F">
        <w:rPr>
          <w:rFonts w:ascii="Comic Sans MS" w:hAnsi="Comic Sans MS"/>
        </w:rPr>
        <w:t xml:space="preserve">Tell about </w:t>
      </w:r>
      <w:r w:rsidR="00F276B9" w:rsidRPr="0021610F">
        <w:rPr>
          <w:rFonts w:ascii="Comic Sans MS" w:hAnsi="Comic Sans MS"/>
        </w:rPr>
        <w:t>yourself (4)</w:t>
      </w:r>
    </w:p>
    <w:p w:rsidR="000736BD" w:rsidRPr="0021610F" w:rsidRDefault="00445F64" w:rsidP="000736BD">
      <w:pPr>
        <w:pStyle w:val="ListParagraph"/>
        <w:numPr>
          <w:ilvl w:val="1"/>
          <w:numId w:val="1"/>
        </w:numPr>
        <w:rPr>
          <w:rFonts w:ascii="Comic Sans MS" w:hAnsi="Comic Sans MS"/>
        </w:rPr>
      </w:pPr>
      <w:r w:rsidRPr="0021610F">
        <w:rPr>
          <w:rFonts w:ascii="Comic Sans MS" w:hAnsi="Comic Sans MS"/>
        </w:rPr>
        <w:t>Complimentary closing</w:t>
      </w:r>
      <w:r w:rsidR="00F276B9" w:rsidRPr="0021610F">
        <w:rPr>
          <w:rFonts w:ascii="Comic Sans MS" w:hAnsi="Comic Sans MS"/>
        </w:rPr>
        <w:t xml:space="preserve"> (5)</w:t>
      </w:r>
    </w:p>
    <w:p w:rsidR="00445F64" w:rsidRPr="0021610F" w:rsidRDefault="00445F64" w:rsidP="000736BD">
      <w:pPr>
        <w:pStyle w:val="ListParagraph"/>
        <w:numPr>
          <w:ilvl w:val="1"/>
          <w:numId w:val="1"/>
        </w:numPr>
        <w:rPr>
          <w:rFonts w:ascii="Comic Sans MS" w:hAnsi="Comic Sans MS"/>
        </w:rPr>
      </w:pPr>
      <w:r w:rsidRPr="0021610F">
        <w:rPr>
          <w:rFonts w:ascii="Comic Sans MS" w:hAnsi="Comic Sans MS"/>
        </w:rPr>
        <w:t>Signature</w:t>
      </w:r>
      <w:r w:rsidR="00F276B9" w:rsidRPr="0021610F">
        <w:rPr>
          <w:rFonts w:ascii="Comic Sans MS" w:hAnsi="Comic Sans MS"/>
        </w:rPr>
        <w:t xml:space="preserve"> (6)</w:t>
      </w:r>
    </w:p>
    <w:p w:rsidR="00F276B9" w:rsidRDefault="00F276B9" w:rsidP="000736BD">
      <w:pPr>
        <w:pStyle w:val="ListParagraph"/>
        <w:numPr>
          <w:ilvl w:val="1"/>
          <w:numId w:val="1"/>
        </w:numPr>
        <w:rPr>
          <w:rFonts w:ascii="Comic Sans MS" w:hAnsi="Comic Sans MS"/>
        </w:rPr>
      </w:pPr>
      <w:r w:rsidRPr="0021610F">
        <w:rPr>
          <w:rFonts w:ascii="Comic Sans MS" w:hAnsi="Comic Sans MS"/>
        </w:rPr>
        <w:t>Post script if necessary (7)</w:t>
      </w:r>
    </w:p>
    <w:p w:rsidR="0021610F" w:rsidRPr="0021610F" w:rsidRDefault="0021610F" w:rsidP="0021610F">
      <w:pPr>
        <w:pStyle w:val="ListParagraph"/>
        <w:numPr>
          <w:ilvl w:val="0"/>
          <w:numId w:val="1"/>
        </w:numPr>
        <w:rPr>
          <w:rFonts w:ascii="Comic Sans MS" w:hAnsi="Comic Sans MS"/>
        </w:rPr>
      </w:pPr>
      <w:r>
        <w:rPr>
          <w:rFonts w:ascii="Comic Sans MS" w:hAnsi="Comic Sans MS"/>
        </w:rPr>
        <w:t>See the example of a friendly letter if you don’t remember the format</w:t>
      </w:r>
      <w:r w:rsidR="00EC09B8">
        <w:rPr>
          <w:rFonts w:ascii="Comic Sans MS" w:hAnsi="Comic Sans MS"/>
        </w:rPr>
        <w:t xml:space="preserve"> of a friendly letter</w:t>
      </w:r>
      <w:r>
        <w:rPr>
          <w:rFonts w:ascii="Comic Sans MS" w:hAnsi="Comic Sans MS"/>
        </w:rPr>
        <w:t>.</w:t>
      </w:r>
    </w:p>
    <w:p w:rsidR="00DA3752" w:rsidRPr="0021610F" w:rsidRDefault="00981725" w:rsidP="00DA3752">
      <w:pPr>
        <w:pStyle w:val="ListParagraph"/>
        <w:numPr>
          <w:ilvl w:val="0"/>
          <w:numId w:val="1"/>
        </w:numPr>
        <w:rPr>
          <w:rFonts w:ascii="Comic Sans MS" w:hAnsi="Comic Sans MS"/>
        </w:rPr>
      </w:pPr>
      <w:r w:rsidRPr="0021610F">
        <w:rPr>
          <w:rFonts w:ascii="Comic Sans MS" w:hAnsi="Comic Sans MS"/>
        </w:rPr>
        <w:t>Proof read</w:t>
      </w:r>
      <w:r w:rsidR="00DA3752" w:rsidRPr="0021610F">
        <w:rPr>
          <w:rFonts w:ascii="Comic Sans MS" w:hAnsi="Comic Sans MS"/>
        </w:rPr>
        <w:t xml:space="preserve"> for spelling and grammar mistakes.</w:t>
      </w:r>
    </w:p>
    <w:p w:rsidR="000736BD" w:rsidRPr="0021610F" w:rsidRDefault="00445F64" w:rsidP="000736BD">
      <w:pPr>
        <w:pStyle w:val="ListParagraph"/>
        <w:numPr>
          <w:ilvl w:val="0"/>
          <w:numId w:val="1"/>
        </w:numPr>
        <w:rPr>
          <w:rFonts w:ascii="Comic Sans MS" w:hAnsi="Comic Sans MS"/>
        </w:rPr>
      </w:pPr>
      <w:r w:rsidRPr="0021610F">
        <w:rPr>
          <w:rFonts w:ascii="Comic Sans MS" w:hAnsi="Comic Sans MS"/>
        </w:rPr>
        <w:t>After finishing the letter, you make decorate it with stickers, stamps and/or markers.</w:t>
      </w:r>
    </w:p>
    <w:p w:rsidR="00445F64" w:rsidRPr="0021610F" w:rsidRDefault="00445F64" w:rsidP="000736BD">
      <w:pPr>
        <w:pStyle w:val="ListParagraph"/>
        <w:numPr>
          <w:ilvl w:val="0"/>
          <w:numId w:val="1"/>
        </w:numPr>
        <w:rPr>
          <w:rFonts w:ascii="Comic Sans MS" w:hAnsi="Comic Sans MS"/>
        </w:rPr>
      </w:pPr>
      <w:r w:rsidRPr="0021610F">
        <w:rPr>
          <w:rFonts w:ascii="Comic Sans MS" w:hAnsi="Comic Sans MS"/>
        </w:rPr>
        <w:t>When you are done with the whole project, please turn it into Mrs. A</w:t>
      </w:r>
      <w:r w:rsidR="00DA3752" w:rsidRPr="0021610F">
        <w:rPr>
          <w:rFonts w:ascii="Comic Sans MS" w:hAnsi="Comic Sans MS"/>
        </w:rPr>
        <w:t>.</w:t>
      </w:r>
    </w:p>
    <w:p w:rsidR="0021610F" w:rsidRDefault="0021610F" w:rsidP="00821219">
      <w:pPr>
        <w:spacing w:before="100" w:beforeAutospacing="1" w:after="100" w:afterAutospacing="1"/>
        <w:jc w:val="center"/>
        <w:outlineLvl w:val="1"/>
        <w:rPr>
          <w:rFonts w:eastAsia="Times New Roman" w:cs="Times New Roman"/>
          <w:b/>
          <w:bCs/>
          <w:sz w:val="36"/>
          <w:szCs w:val="36"/>
        </w:rPr>
      </w:pPr>
    </w:p>
    <w:p w:rsidR="0021610F" w:rsidRDefault="0021610F" w:rsidP="00821219">
      <w:pPr>
        <w:spacing w:before="100" w:beforeAutospacing="1" w:after="100" w:afterAutospacing="1"/>
        <w:jc w:val="center"/>
        <w:outlineLvl w:val="1"/>
        <w:rPr>
          <w:rFonts w:eastAsia="Times New Roman" w:cs="Times New Roman"/>
          <w:b/>
          <w:bCs/>
          <w:sz w:val="36"/>
          <w:szCs w:val="36"/>
        </w:rPr>
      </w:pPr>
    </w:p>
    <w:p w:rsidR="00821219" w:rsidRPr="00821219" w:rsidRDefault="00821219" w:rsidP="00821219">
      <w:pPr>
        <w:spacing w:before="100" w:beforeAutospacing="1" w:after="100" w:afterAutospacing="1"/>
        <w:jc w:val="center"/>
        <w:outlineLvl w:val="1"/>
        <w:rPr>
          <w:rFonts w:eastAsia="Times New Roman" w:cs="Times New Roman"/>
          <w:b/>
          <w:bCs/>
          <w:sz w:val="36"/>
          <w:szCs w:val="36"/>
        </w:rPr>
      </w:pPr>
      <w:r w:rsidRPr="00821219">
        <w:rPr>
          <w:rFonts w:eastAsia="Times New Roman" w:cs="Times New Roman"/>
          <w:b/>
          <w:bCs/>
          <w:sz w:val="36"/>
          <w:szCs w:val="36"/>
        </w:rPr>
        <w:lastRenderedPageBreak/>
        <w:t>Friendly Letter Format</w:t>
      </w:r>
    </w:p>
    <w:tbl>
      <w:tblPr>
        <w:tblW w:w="82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250"/>
      </w:tblGrid>
      <w:tr w:rsidR="00821219" w:rsidRPr="00821219" w:rsidTr="0082121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tbl>
            <w:tblPr>
              <w:tblpPr w:leftFromText="45" w:rightFromText="45" w:vertAnchor="text" w:tblpXSpec="right" w:tblpYSpec="center"/>
              <w:tblW w:w="3225" w:type="dxa"/>
              <w:tblCellSpacing w:w="15" w:type="dxa"/>
              <w:tblCellMar>
                <w:top w:w="15" w:type="dxa"/>
                <w:left w:w="15" w:type="dxa"/>
                <w:bottom w:w="15" w:type="dxa"/>
                <w:right w:w="15" w:type="dxa"/>
              </w:tblCellMar>
              <w:tblLook w:val="04A0" w:firstRow="1" w:lastRow="0" w:firstColumn="1" w:lastColumn="0" w:noHBand="0" w:noVBand="1"/>
            </w:tblPr>
            <w:tblGrid>
              <w:gridCol w:w="3225"/>
            </w:tblGrid>
            <w:tr w:rsidR="00821219" w:rsidRPr="00821219">
              <w:trPr>
                <w:tblCellSpacing w:w="15" w:type="dxa"/>
              </w:trPr>
              <w:tc>
                <w:tcPr>
                  <w:tcW w:w="0" w:type="auto"/>
                  <w:vAlign w:val="center"/>
                  <w:hideMark/>
                </w:tcPr>
                <w:p w:rsidR="00821219" w:rsidRPr="00821219" w:rsidRDefault="00821219" w:rsidP="00821219">
                  <w:pPr>
                    <w:rPr>
                      <w:rFonts w:eastAsia="Times New Roman" w:cs="Times New Roman"/>
                      <w:sz w:val="32"/>
                      <w:szCs w:val="32"/>
                    </w:rPr>
                  </w:pPr>
                  <w:r w:rsidRPr="00821219">
                    <w:rPr>
                      <w:rFonts w:eastAsia="Times New Roman" w:cs="Times New Roman"/>
                      <w:sz w:val="32"/>
                      <w:szCs w:val="32"/>
                    </w:rPr>
                    <w:t xml:space="preserve">Return Address Line 1 </w:t>
                  </w:r>
                  <w:r w:rsidRPr="00821219">
                    <w:rPr>
                      <w:rFonts w:eastAsia="Times New Roman" w:cs="Times New Roman"/>
                      <w:b/>
                      <w:bCs/>
                      <w:color w:val="BBBBBB"/>
                      <w:sz w:val="32"/>
                      <w:szCs w:val="32"/>
                    </w:rPr>
                    <w:t>1</w:t>
                  </w:r>
                  <w:r w:rsidRPr="00821219">
                    <w:rPr>
                      <w:rFonts w:eastAsia="Times New Roman" w:cs="Times New Roman"/>
                      <w:sz w:val="32"/>
                      <w:szCs w:val="32"/>
                    </w:rPr>
                    <w:br/>
                    <w:t>Return Address Line 2</w:t>
                  </w:r>
                  <w:r w:rsidRPr="00821219">
                    <w:rPr>
                      <w:rFonts w:eastAsia="Times New Roman" w:cs="Times New Roman"/>
                      <w:sz w:val="32"/>
                      <w:szCs w:val="32"/>
                    </w:rPr>
                    <w:br/>
                    <w:t xml:space="preserve">Date (Month Day, Year) </w:t>
                  </w:r>
                  <w:r w:rsidRPr="00821219">
                    <w:rPr>
                      <w:rFonts w:eastAsia="Times New Roman" w:cs="Times New Roman"/>
                      <w:b/>
                      <w:bCs/>
                      <w:color w:val="BBBBBB"/>
                      <w:sz w:val="32"/>
                      <w:szCs w:val="32"/>
                    </w:rPr>
                    <w:t>2</w:t>
                  </w:r>
                  <w:r w:rsidRPr="00821219">
                    <w:rPr>
                      <w:rFonts w:eastAsia="Times New Roman" w:cs="Times New Roman"/>
                      <w:sz w:val="32"/>
                      <w:szCs w:val="32"/>
                    </w:rPr>
                    <w:t xml:space="preserve"> </w:t>
                  </w:r>
                </w:p>
              </w:tc>
            </w:tr>
          </w:tbl>
          <w:p w:rsidR="00821219" w:rsidRPr="00821219" w:rsidRDefault="00821219" w:rsidP="00821219">
            <w:pPr>
              <w:rPr>
                <w:rFonts w:eastAsia="Times New Roman" w:cs="Times New Roman"/>
                <w:sz w:val="32"/>
                <w:szCs w:val="32"/>
              </w:rPr>
            </w:pPr>
            <w:r w:rsidRPr="00821219">
              <w:rPr>
                <w:rFonts w:eastAsia="Times New Roman" w:cs="Times New Roman"/>
                <w:sz w:val="32"/>
                <w:szCs w:val="32"/>
              </w:rPr>
              <w:br w:type="textWrapping" w:clear="all"/>
            </w:r>
            <w:r w:rsidRPr="00821219">
              <w:rPr>
                <w:rFonts w:eastAsia="Times New Roman" w:cs="Times New Roman"/>
                <w:sz w:val="32"/>
                <w:szCs w:val="32"/>
              </w:rPr>
              <w:br/>
              <w:t xml:space="preserve">Dear Name of Recipient, </w:t>
            </w:r>
            <w:r w:rsidRPr="00821219">
              <w:rPr>
                <w:rFonts w:eastAsia="Times New Roman" w:cs="Times New Roman"/>
                <w:b/>
                <w:bCs/>
                <w:color w:val="BBBBBB"/>
                <w:sz w:val="32"/>
                <w:szCs w:val="32"/>
              </w:rPr>
              <w:t>3</w:t>
            </w:r>
            <w:r w:rsidRPr="00821219">
              <w:rPr>
                <w:rFonts w:eastAsia="Times New Roman" w:cs="Times New Roman"/>
                <w:sz w:val="32"/>
                <w:szCs w:val="32"/>
              </w:rPr>
              <w:t xml:space="preserve"> </w:t>
            </w:r>
          </w:p>
          <w:p w:rsidR="00821219" w:rsidRPr="00821219" w:rsidRDefault="00821219" w:rsidP="00821219">
            <w:pPr>
              <w:spacing w:before="100" w:beforeAutospacing="1" w:after="100" w:afterAutospacing="1"/>
              <w:rPr>
                <w:rFonts w:eastAsia="Times New Roman" w:cs="Times New Roman"/>
                <w:sz w:val="32"/>
                <w:szCs w:val="32"/>
              </w:rPr>
            </w:pPr>
            <w:r w:rsidRPr="00821219">
              <w:rPr>
                <w:rFonts w:eastAsia="Times New Roman" w:cs="Times New Roman"/>
                <w:noProof/>
                <w:sz w:val="32"/>
                <w:szCs w:val="32"/>
              </w:rPr>
              <w:drawing>
                <wp:inline distT="0" distB="0" distL="0" distR="0" wp14:anchorId="11D895B7" wp14:editId="3CF438DD">
                  <wp:extent cx="285750" cy="9525"/>
                  <wp:effectExtent l="0" t="0" r="0" b="0"/>
                  <wp:docPr id="1" name="Picture 1" descr="http://www.letterwritingguide.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tterwritingguide.com/images/spa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821219">
              <w:rPr>
                <w:rFonts w:eastAsia="Times New Roman" w:cs="Times New Roman"/>
                <w:sz w:val="32"/>
                <w:szCs w:val="32"/>
              </w:rPr>
              <w:t xml:space="preserve">Body Paragraph 1 . . . . . . . . . . . . . . . . . . . . . . . . . . . . . . . . . . . . . . . . . . . . . . . . . . . . . . . . . . . . . . . . . . . . . . . . . . . . . . . . . . . . . . . . . . . . . . . . . . . . . . . . . . . . . . . . . . . . . . . . . . . . . . . . . . . . . . . . . . . . . . . . . . . . . . . . </w:t>
            </w:r>
          </w:p>
          <w:p w:rsidR="00821219" w:rsidRPr="00821219" w:rsidRDefault="00821219" w:rsidP="00821219">
            <w:pPr>
              <w:spacing w:before="100" w:beforeAutospacing="1" w:after="100" w:afterAutospacing="1"/>
              <w:rPr>
                <w:rFonts w:eastAsia="Times New Roman" w:cs="Times New Roman"/>
                <w:sz w:val="32"/>
                <w:szCs w:val="32"/>
              </w:rPr>
            </w:pPr>
            <w:r w:rsidRPr="00821219">
              <w:rPr>
                <w:rFonts w:eastAsia="Times New Roman" w:cs="Times New Roman"/>
                <w:noProof/>
                <w:sz w:val="32"/>
                <w:szCs w:val="32"/>
              </w:rPr>
              <w:drawing>
                <wp:inline distT="0" distB="0" distL="0" distR="0" wp14:anchorId="003656A6" wp14:editId="3FA6C20C">
                  <wp:extent cx="285750" cy="9525"/>
                  <wp:effectExtent l="0" t="0" r="0" b="0"/>
                  <wp:docPr id="2" name="Picture 2" descr="http://www.letterwritingguide.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tterwritingguide.com/images/spa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821219">
              <w:rPr>
                <w:rFonts w:eastAsia="Times New Roman" w:cs="Times New Roman"/>
                <w:sz w:val="32"/>
                <w:szCs w:val="32"/>
              </w:rPr>
              <w:t xml:space="preserve">Body Paragraph 2 . . . . . . . . . . . . . . . . . . . . . . . . . . . . . . . . . . . . . . . . . . . . . . . . . . . . . . . . . . . . . . . . . . . . . . . . . . . . . . . . . . . . . . . . . . . . . . . . . . . . . . . . . . . . . . . . . . . . . . . . . . . . . . . . . . . . . . . . . . . . . . . . . . . . . . . . </w:t>
            </w:r>
          </w:p>
          <w:p w:rsidR="00821219" w:rsidRPr="00821219" w:rsidRDefault="00821219" w:rsidP="00821219">
            <w:pPr>
              <w:spacing w:before="100" w:beforeAutospacing="1" w:after="240"/>
              <w:rPr>
                <w:rFonts w:eastAsia="Times New Roman" w:cs="Times New Roman"/>
                <w:sz w:val="32"/>
                <w:szCs w:val="32"/>
              </w:rPr>
            </w:pPr>
            <w:r w:rsidRPr="00821219">
              <w:rPr>
                <w:rFonts w:eastAsia="Times New Roman" w:cs="Times New Roman"/>
                <w:noProof/>
                <w:sz w:val="32"/>
                <w:szCs w:val="32"/>
              </w:rPr>
              <w:drawing>
                <wp:inline distT="0" distB="0" distL="0" distR="0" wp14:anchorId="7B6F127C" wp14:editId="6F251C40">
                  <wp:extent cx="285750" cy="9525"/>
                  <wp:effectExtent l="0" t="0" r="0" b="0"/>
                  <wp:docPr id="3" name="Picture 3" descr="http://www.letterwritingguide.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tterwritingguide.com/images/spa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821219">
              <w:rPr>
                <w:rFonts w:eastAsia="Times New Roman" w:cs="Times New Roman"/>
                <w:sz w:val="32"/>
                <w:szCs w:val="32"/>
              </w:rPr>
              <w:t xml:space="preserve">Body Paragraph 3 . . . . . . . . . . . . . . . . . . . . . . . . . . . . . . . . . . . . . . . . . . . . . . . . . . . . . . . . . . . . . . . . . . . . . . . . . . . . . . . . . . . . . . . . . . . . . . . . . . . . . . . . . . . . . . . . . . . . . . . . . . . . . . . . . . . . . . . . . . . . . . . . . . . . . . . . </w:t>
            </w:r>
            <w:r w:rsidRPr="00821219">
              <w:rPr>
                <w:rFonts w:eastAsia="Times New Roman" w:cs="Times New Roman"/>
                <w:b/>
                <w:bCs/>
                <w:color w:val="BBBBBB"/>
                <w:sz w:val="32"/>
                <w:szCs w:val="32"/>
              </w:rPr>
              <w:t>4</w:t>
            </w:r>
            <w:r w:rsidRPr="00821219">
              <w:rPr>
                <w:rFonts w:eastAsia="Times New Roman" w:cs="Times New Roman"/>
                <w:sz w:val="32"/>
                <w:szCs w:val="32"/>
              </w:rPr>
              <w:t xml:space="preserve"> </w:t>
            </w:r>
            <w:r w:rsidRPr="00821219">
              <w:rPr>
                <w:rFonts w:eastAsia="Times New Roman" w:cs="Times New Roman"/>
                <w:sz w:val="32"/>
                <w:szCs w:val="32"/>
              </w:rPr>
              <w:br/>
            </w:r>
          </w:p>
          <w:tbl>
            <w:tblPr>
              <w:tblpPr w:leftFromText="45" w:rightFromText="45" w:vertAnchor="text" w:tblpXSpec="right" w:tblpYSpec="center"/>
              <w:tblW w:w="3225" w:type="dxa"/>
              <w:tblCellSpacing w:w="15" w:type="dxa"/>
              <w:tblCellMar>
                <w:top w:w="15" w:type="dxa"/>
                <w:left w:w="15" w:type="dxa"/>
                <w:bottom w:w="15" w:type="dxa"/>
                <w:right w:w="15" w:type="dxa"/>
              </w:tblCellMar>
              <w:tblLook w:val="04A0" w:firstRow="1" w:lastRow="0" w:firstColumn="1" w:lastColumn="0" w:noHBand="0" w:noVBand="1"/>
            </w:tblPr>
            <w:tblGrid>
              <w:gridCol w:w="3225"/>
            </w:tblGrid>
            <w:tr w:rsidR="00821219" w:rsidRPr="00821219">
              <w:trPr>
                <w:tblCellSpacing w:w="15" w:type="dxa"/>
              </w:trPr>
              <w:tc>
                <w:tcPr>
                  <w:tcW w:w="0" w:type="auto"/>
                  <w:vAlign w:val="center"/>
                  <w:hideMark/>
                </w:tcPr>
                <w:p w:rsidR="00821219" w:rsidRPr="00821219" w:rsidRDefault="00821219" w:rsidP="00821219">
                  <w:pPr>
                    <w:rPr>
                      <w:rFonts w:eastAsia="Times New Roman" w:cs="Times New Roman"/>
                      <w:sz w:val="32"/>
                      <w:szCs w:val="32"/>
                    </w:rPr>
                  </w:pPr>
                  <w:r w:rsidRPr="00821219">
                    <w:rPr>
                      <w:rFonts w:eastAsia="Times New Roman" w:cs="Times New Roman"/>
                      <w:sz w:val="32"/>
                      <w:szCs w:val="32"/>
                    </w:rPr>
                    <w:t xml:space="preserve">Closing (Sincerely...), </w:t>
                  </w:r>
                  <w:r w:rsidRPr="00821219">
                    <w:rPr>
                      <w:rFonts w:eastAsia="Times New Roman" w:cs="Times New Roman"/>
                      <w:b/>
                      <w:bCs/>
                      <w:color w:val="BBBBBB"/>
                      <w:sz w:val="32"/>
                      <w:szCs w:val="32"/>
                    </w:rPr>
                    <w:t>5</w:t>
                  </w:r>
                  <w:r w:rsidRPr="00821219">
                    <w:rPr>
                      <w:rFonts w:eastAsia="Times New Roman" w:cs="Times New Roman"/>
                      <w:sz w:val="32"/>
                      <w:szCs w:val="32"/>
                    </w:rPr>
                    <w:t xml:space="preserve"> </w:t>
                  </w:r>
                  <w:r w:rsidRPr="00821219">
                    <w:rPr>
                      <w:rFonts w:eastAsia="Times New Roman" w:cs="Times New Roman"/>
                      <w:sz w:val="32"/>
                      <w:szCs w:val="32"/>
                    </w:rPr>
                    <w:br/>
                    <w:t xml:space="preserve">Signature </w:t>
                  </w:r>
                  <w:r w:rsidRPr="00821219">
                    <w:rPr>
                      <w:rFonts w:eastAsia="Times New Roman" w:cs="Times New Roman"/>
                      <w:b/>
                      <w:bCs/>
                      <w:color w:val="BBBBBB"/>
                      <w:sz w:val="32"/>
                      <w:szCs w:val="32"/>
                    </w:rPr>
                    <w:t>6</w:t>
                  </w:r>
                  <w:r w:rsidRPr="00821219">
                    <w:rPr>
                      <w:rFonts w:eastAsia="Times New Roman" w:cs="Times New Roman"/>
                      <w:sz w:val="32"/>
                      <w:szCs w:val="32"/>
                    </w:rPr>
                    <w:t xml:space="preserve"> </w:t>
                  </w:r>
                </w:p>
              </w:tc>
            </w:tr>
          </w:tbl>
          <w:p w:rsidR="00821219" w:rsidRPr="00821219" w:rsidRDefault="00821219" w:rsidP="00821219">
            <w:pPr>
              <w:spacing w:before="100" w:beforeAutospacing="1" w:after="100" w:afterAutospacing="1"/>
              <w:rPr>
                <w:rFonts w:eastAsia="Times New Roman" w:cs="Times New Roman"/>
              </w:rPr>
            </w:pPr>
            <w:r w:rsidRPr="00821219">
              <w:rPr>
                <w:rFonts w:eastAsia="Times New Roman" w:cs="Times New Roman"/>
                <w:sz w:val="32"/>
                <w:szCs w:val="32"/>
              </w:rPr>
              <w:br w:type="textWrapping" w:clear="all"/>
              <w:t xml:space="preserve">P.S. </w:t>
            </w:r>
            <w:r w:rsidRPr="00821219">
              <w:rPr>
                <w:rFonts w:eastAsia="Times New Roman" w:cs="Times New Roman"/>
                <w:b/>
                <w:bCs/>
                <w:color w:val="BBBBBB"/>
                <w:sz w:val="32"/>
                <w:szCs w:val="32"/>
              </w:rPr>
              <w:t>7</w:t>
            </w:r>
          </w:p>
        </w:tc>
      </w:tr>
    </w:tbl>
    <w:p w:rsidR="00F276B9" w:rsidRPr="00F276B9" w:rsidRDefault="00F276B9" w:rsidP="00821219">
      <w:pPr>
        <w:rPr>
          <w:rFonts w:eastAsia="Times New Roman" w:cs="Times New Roman"/>
        </w:rPr>
      </w:pPr>
    </w:p>
    <w:p w:rsidR="0021610F" w:rsidRDefault="0021610F" w:rsidP="00821219">
      <w:pPr>
        <w:rPr>
          <w:rFonts w:eastAsia="Times New Roman" w:cs="Times New Roman"/>
        </w:rPr>
      </w:pPr>
    </w:p>
    <w:p w:rsidR="0021610F" w:rsidRDefault="0021610F" w:rsidP="00821219">
      <w:pPr>
        <w:rPr>
          <w:rFonts w:eastAsia="Times New Roman" w:cs="Times New Roman"/>
        </w:rPr>
      </w:pPr>
    </w:p>
    <w:p w:rsidR="0021610F" w:rsidRDefault="0021610F" w:rsidP="00821219">
      <w:pPr>
        <w:rPr>
          <w:rFonts w:eastAsia="Times New Roman" w:cs="Times New Roman"/>
        </w:rPr>
      </w:pPr>
    </w:p>
    <w:p w:rsidR="0021610F" w:rsidRDefault="0021610F" w:rsidP="00821219">
      <w:pPr>
        <w:rPr>
          <w:rFonts w:eastAsia="Times New Roman" w:cs="Times New Roman"/>
        </w:rPr>
      </w:pPr>
    </w:p>
    <w:p w:rsidR="0021610F" w:rsidRDefault="0021610F" w:rsidP="00821219">
      <w:pPr>
        <w:rPr>
          <w:rFonts w:eastAsia="Times New Roman" w:cs="Times New Roman"/>
        </w:rPr>
      </w:pPr>
    </w:p>
    <w:p w:rsidR="0021610F" w:rsidRDefault="0021610F" w:rsidP="00821219">
      <w:pPr>
        <w:rPr>
          <w:rFonts w:eastAsia="Times New Roman" w:cs="Times New Roman"/>
        </w:rPr>
      </w:pPr>
    </w:p>
    <w:p w:rsidR="00821219" w:rsidRPr="00821219" w:rsidRDefault="00821219" w:rsidP="00821219">
      <w:pPr>
        <w:rPr>
          <w:rFonts w:eastAsia="Times New Roman" w:cs="Times New Roman"/>
        </w:rPr>
      </w:pPr>
      <w:r w:rsidRPr="00821219">
        <w:rPr>
          <w:rFonts w:eastAsia="Times New Roman" w:cs="Times New Roman"/>
        </w:rPr>
        <w:t xml:space="preserve">In the friendly letter format, your address, date, the closing, signature, and printed name are all indented to the right half of the page (how far you indent in is up to you as long as the heading and closing is lined up, use your own discretion and make sure it looks presentable). Also the first line of each paragraph is indented. </w:t>
      </w:r>
    </w:p>
    <w:p w:rsidR="00821219" w:rsidRPr="00821219" w:rsidRDefault="00821219" w:rsidP="00821219">
      <w:pPr>
        <w:spacing w:before="100" w:beforeAutospacing="1" w:after="100" w:afterAutospacing="1"/>
        <w:rPr>
          <w:rFonts w:eastAsia="Times New Roman" w:cs="Times New Roman"/>
        </w:rPr>
      </w:pPr>
      <w:r w:rsidRPr="00821219">
        <w:rPr>
          <w:rFonts w:eastAsia="Times New Roman" w:cs="Times New Roman"/>
          <w:b/>
          <w:bCs/>
        </w:rPr>
        <w:t>Your Address</w:t>
      </w:r>
      <w:r w:rsidRPr="00821219">
        <w:rPr>
          <w:rFonts w:eastAsia="Times New Roman" w:cs="Times New Roman"/>
        </w:rPr>
        <w:t xml:space="preserve"> </w:t>
      </w:r>
      <w:r w:rsidRPr="00821219">
        <w:rPr>
          <w:rFonts w:eastAsia="Times New Roman" w:cs="Times New Roman"/>
          <w:b/>
          <w:bCs/>
          <w:color w:val="BBBBBB"/>
        </w:rPr>
        <w:t>1</w:t>
      </w:r>
      <w:r w:rsidRPr="00821219">
        <w:rPr>
          <w:rFonts w:eastAsia="Times New Roman" w:cs="Times New Roman"/>
        </w:rPr>
        <w:br/>
      </w:r>
      <w:proofErr w:type="gramStart"/>
      <w:r w:rsidRPr="00821219">
        <w:rPr>
          <w:rFonts w:eastAsia="Times New Roman" w:cs="Times New Roman"/>
        </w:rPr>
        <w:t>All</w:t>
      </w:r>
      <w:proofErr w:type="gramEnd"/>
      <w:r w:rsidRPr="00821219">
        <w:rPr>
          <w:rFonts w:eastAsia="Times New Roman" w:cs="Times New Roman"/>
        </w:rPr>
        <w:t xml:space="preserve"> that is needed is your street address on the first line and the city, state and zip on the second line. (Not needed if the letter is printed on paper with a letterhead already on it.) </w:t>
      </w:r>
    </w:p>
    <w:p w:rsidR="00821219" w:rsidRPr="00821219" w:rsidRDefault="00821219" w:rsidP="00821219">
      <w:pPr>
        <w:spacing w:before="100" w:beforeAutospacing="1" w:after="100" w:afterAutospacing="1"/>
        <w:rPr>
          <w:rFonts w:eastAsia="Times New Roman" w:cs="Times New Roman"/>
        </w:rPr>
      </w:pPr>
      <w:r w:rsidRPr="00821219">
        <w:rPr>
          <w:rFonts w:eastAsia="Times New Roman" w:cs="Times New Roman"/>
          <w:b/>
          <w:bCs/>
        </w:rPr>
        <w:t>Date</w:t>
      </w:r>
      <w:r w:rsidRPr="00821219">
        <w:rPr>
          <w:rFonts w:eastAsia="Times New Roman" w:cs="Times New Roman"/>
        </w:rPr>
        <w:t xml:space="preserve"> </w:t>
      </w:r>
      <w:r w:rsidRPr="00821219">
        <w:rPr>
          <w:rFonts w:eastAsia="Times New Roman" w:cs="Times New Roman"/>
          <w:b/>
          <w:bCs/>
          <w:color w:val="BBBBBB"/>
        </w:rPr>
        <w:t>2</w:t>
      </w:r>
      <w:r w:rsidRPr="00821219">
        <w:rPr>
          <w:rFonts w:eastAsia="Times New Roman" w:cs="Times New Roman"/>
        </w:rPr>
        <w:br/>
      </w:r>
      <w:proofErr w:type="gramStart"/>
      <w:r w:rsidRPr="00821219">
        <w:rPr>
          <w:rFonts w:eastAsia="Times New Roman" w:cs="Times New Roman"/>
        </w:rPr>
        <w:t>Put</w:t>
      </w:r>
      <w:proofErr w:type="gramEnd"/>
      <w:r w:rsidRPr="00821219">
        <w:rPr>
          <w:rFonts w:eastAsia="Times New Roman" w:cs="Times New Roman"/>
        </w:rPr>
        <w:t xml:space="preserve"> the date on which the letter was written in the format Month Day Year e.g. August 30, 2003. Skip a line between the date and the salutation. </w:t>
      </w:r>
    </w:p>
    <w:p w:rsidR="00821219" w:rsidRPr="00821219" w:rsidRDefault="00821219" w:rsidP="00821219">
      <w:pPr>
        <w:spacing w:before="100" w:beforeAutospacing="1" w:after="100" w:afterAutospacing="1"/>
        <w:rPr>
          <w:rFonts w:eastAsia="Times New Roman" w:cs="Times New Roman"/>
        </w:rPr>
      </w:pPr>
      <w:r w:rsidRPr="00821219">
        <w:rPr>
          <w:rFonts w:eastAsia="Times New Roman" w:cs="Times New Roman"/>
          <w:b/>
          <w:bCs/>
        </w:rPr>
        <w:t>Salutation</w:t>
      </w:r>
      <w:r w:rsidRPr="00821219">
        <w:rPr>
          <w:rFonts w:eastAsia="Times New Roman" w:cs="Times New Roman"/>
        </w:rPr>
        <w:t xml:space="preserve"> </w:t>
      </w:r>
      <w:r w:rsidRPr="00821219">
        <w:rPr>
          <w:rFonts w:eastAsia="Times New Roman" w:cs="Times New Roman"/>
          <w:b/>
          <w:bCs/>
          <w:color w:val="BBBBBB"/>
        </w:rPr>
        <w:t>3</w:t>
      </w:r>
      <w:r w:rsidRPr="00821219">
        <w:rPr>
          <w:rFonts w:eastAsia="Times New Roman" w:cs="Times New Roman"/>
        </w:rPr>
        <w:br/>
      </w:r>
      <w:proofErr w:type="gramStart"/>
      <w:r w:rsidRPr="00821219">
        <w:rPr>
          <w:rFonts w:eastAsia="Times New Roman" w:cs="Times New Roman"/>
        </w:rPr>
        <w:t>Usually</w:t>
      </w:r>
      <w:proofErr w:type="gramEnd"/>
      <w:r w:rsidRPr="00821219">
        <w:rPr>
          <w:rFonts w:eastAsia="Times New Roman" w:cs="Times New Roman"/>
        </w:rPr>
        <w:t xml:space="preserve"> starts out with Dear so and so, or Hi so and so. Note: There is a comma after the end of the salutation (you can use an exclamation point also if there is a need for some emphasis). </w:t>
      </w:r>
    </w:p>
    <w:p w:rsidR="00821219" w:rsidRPr="00821219" w:rsidRDefault="00821219" w:rsidP="00821219">
      <w:pPr>
        <w:spacing w:before="100" w:beforeAutospacing="1" w:after="100" w:afterAutospacing="1"/>
        <w:rPr>
          <w:rFonts w:eastAsia="Times New Roman" w:cs="Times New Roman"/>
        </w:rPr>
      </w:pPr>
      <w:r w:rsidRPr="00821219">
        <w:rPr>
          <w:rFonts w:eastAsia="Times New Roman" w:cs="Times New Roman"/>
          <w:b/>
          <w:bCs/>
        </w:rPr>
        <w:t>Body</w:t>
      </w:r>
      <w:r w:rsidRPr="00821219">
        <w:rPr>
          <w:rFonts w:eastAsia="Times New Roman" w:cs="Times New Roman"/>
        </w:rPr>
        <w:t xml:space="preserve"> </w:t>
      </w:r>
      <w:r w:rsidRPr="00821219">
        <w:rPr>
          <w:rFonts w:eastAsia="Times New Roman" w:cs="Times New Roman"/>
          <w:b/>
          <w:bCs/>
          <w:color w:val="BBBBBB"/>
        </w:rPr>
        <w:t>4</w:t>
      </w:r>
      <w:r w:rsidRPr="00821219">
        <w:rPr>
          <w:rFonts w:eastAsia="Times New Roman" w:cs="Times New Roman"/>
        </w:rPr>
        <w:br/>
      </w:r>
      <w:proofErr w:type="gramStart"/>
      <w:r w:rsidRPr="00821219">
        <w:rPr>
          <w:rFonts w:eastAsia="Times New Roman" w:cs="Times New Roman"/>
        </w:rPr>
        <w:t>The</w:t>
      </w:r>
      <w:proofErr w:type="gramEnd"/>
      <w:r w:rsidRPr="00821219">
        <w:rPr>
          <w:rFonts w:eastAsia="Times New Roman" w:cs="Times New Roman"/>
        </w:rPr>
        <w:t xml:space="preserve"> body is where you write the content of the letter; the paragraphs should be single spaced with a skipped line between each paragraph. Skip 2 lines between the end of the body and the closing. </w:t>
      </w:r>
    </w:p>
    <w:p w:rsidR="00821219" w:rsidRPr="00821219" w:rsidRDefault="00821219" w:rsidP="00821219">
      <w:pPr>
        <w:spacing w:before="100" w:beforeAutospacing="1" w:after="100" w:afterAutospacing="1"/>
        <w:rPr>
          <w:rFonts w:eastAsia="Times New Roman" w:cs="Times New Roman"/>
        </w:rPr>
      </w:pPr>
      <w:r w:rsidRPr="00821219">
        <w:rPr>
          <w:rFonts w:eastAsia="Times New Roman" w:cs="Times New Roman"/>
          <w:b/>
          <w:bCs/>
        </w:rPr>
        <w:t>Closing</w:t>
      </w:r>
      <w:r w:rsidRPr="00821219">
        <w:rPr>
          <w:rFonts w:eastAsia="Times New Roman" w:cs="Times New Roman"/>
        </w:rPr>
        <w:t xml:space="preserve"> </w:t>
      </w:r>
      <w:r w:rsidRPr="00821219">
        <w:rPr>
          <w:rFonts w:eastAsia="Times New Roman" w:cs="Times New Roman"/>
          <w:b/>
          <w:bCs/>
          <w:color w:val="BBBBBB"/>
        </w:rPr>
        <w:t>5</w:t>
      </w:r>
      <w:r w:rsidRPr="00821219">
        <w:rPr>
          <w:rFonts w:eastAsia="Times New Roman" w:cs="Times New Roman"/>
        </w:rPr>
        <w:br/>
      </w:r>
      <w:proofErr w:type="spellStart"/>
      <w:proofErr w:type="gramStart"/>
      <w:r w:rsidRPr="00821219">
        <w:rPr>
          <w:rFonts w:eastAsia="Times New Roman" w:cs="Times New Roman"/>
        </w:rPr>
        <w:t>Let's</w:t>
      </w:r>
      <w:proofErr w:type="spellEnd"/>
      <w:proofErr w:type="gramEnd"/>
      <w:r w:rsidRPr="00821219">
        <w:rPr>
          <w:rFonts w:eastAsia="Times New Roman" w:cs="Times New Roman"/>
        </w:rPr>
        <w:t xml:space="preserve"> the reader know that you are finished with your letter; usually ends with Sincerely, Sincerely yours, Thank you, and so on. Note that there is a comma after the end of the closing and only the first word in the closing is capitalized. </w:t>
      </w:r>
    </w:p>
    <w:p w:rsidR="00821219" w:rsidRPr="00821219" w:rsidRDefault="00821219" w:rsidP="00821219">
      <w:pPr>
        <w:spacing w:before="100" w:beforeAutospacing="1" w:after="100" w:afterAutospacing="1"/>
        <w:rPr>
          <w:rFonts w:eastAsia="Times New Roman" w:cs="Times New Roman"/>
        </w:rPr>
      </w:pPr>
      <w:r w:rsidRPr="00821219">
        <w:rPr>
          <w:rFonts w:eastAsia="Times New Roman" w:cs="Times New Roman"/>
          <w:b/>
          <w:bCs/>
        </w:rPr>
        <w:t>Signature</w:t>
      </w:r>
      <w:r w:rsidRPr="00821219">
        <w:rPr>
          <w:rFonts w:eastAsia="Times New Roman" w:cs="Times New Roman"/>
        </w:rPr>
        <w:t xml:space="preserve"> </w:t>
      </w:r>
      <w:r w:rsidRPr="00821219">
        <w:rPr>
          <w:rFonts w:eastAsia="Times New Roman" w:cs="Times New Roman"/>
          <w:b/>
          <w:bCs/>
          <w:color w:val="BBBBBB"/>
        </w:rPr>
        <w:t>6</w:t>
      </w:r>
      <w:r w:rsidRPr="00821219">
        <w:rPr>
          <w:rFonts w:eastAsia="Times New Roman" w:cs="Times New Roman"/>
        </w:rPr>
        <w:br/>
      </w:r>
      <w:proofErr w:type="gramStart"/>
      <w:r w:rsidRPr="00821219">
        <w:rPr>
          <w:rFonts w:eastAsia="Times New Roman" w:cs="Times New Roman"/>
        </w:rPr>
        <w:t>Your</w:t>
      </w:r>
      <w:proofErr w:type="gramEnd"/>
      <w:r w:rsidRPr="00821219">
        <w:rPr>
          <w:rFonts w:eastAsia="Times New Roman" w:cs="Times New Roman"/>
        </w:rPr>
        <w:t xml:space="preserve"> signature will go in this section, usually signed in black or blue ink with a pen. Skip a line after your signature and the P.S. </w:t>
      </w:r>
    </w:p>
    <w:p w:rsidR="00445F64" w:rsidRDefault="00821219" w:rsidP="0021610F">
      <w:pPr>
        <w:spacing w:before="100" w:beforeAutospacing="1" w:after="100" w:afterAutospacing="1"/>
        <w:rPr>
          <w:sz w:val="32"/>
          <w:szCs w:val="32"/>
        </w:rPr>
      </w:pPr>
      <w:r w:rsidRPr="00821219">
        <w:rPr>
          <w:rFonts w:eastAsia="Times New Roman" w:cs="Times New Roman"/>
          <w:b/>
          <w:bCs/>
        </w:rPr>
        <w:t>P.S.</w:t>
      </w:r>
      <w:r w:rsidRPr="00821219">
        <w:rPr>
          <w:rFonts w:eastAsia="Times New Roman" w:cs="Times New Roman"/>
        </w:rPr>
        <w:t xml:space="preserve"> </w:t>
      </w:r>
      <w:r w:rsidRPr="00821219">
        <w:rPr>
          <w:rFonts w:eastAsia="Times New Roman" w:cs="Times New Roman"/>
          <w:b/>
          <w:bCs/>
          <w:color w:val="BBBBBB"/>
        </w:rPr>
        <w:t>7</w:t>
      </w:r>
      <w:r w:rsidRPr="00821219">
        <w:rPr>
          <w:rFonts w:eastAsia="Times New Roman" w:cs="Times New Roman"/>
        </w:rPr>
        <w:br/>
      </w:r>
      <w:proofErr w:type="gramStart"/>
      <w:r w:rsidRPr="00821219">
        <w:rPr>
          <w:rFonts w:eastAsia="Times New Roman" w:cs="Times New Roman"/>
        </w:rPr>
        <w:t>If</w:t>
      </w:r>
      <w:proofErr w:type="gramEnd"/>
      <w:r w:rsidRPr="00821219">
        <w:rPr>
          <w:rFonts w:eastAsia="Times New Roman" w:cs="Times New Roman"/>
        </w:rPr>
        <w:t xml:space="preserve"> you want to add anything additional to the letter you write a P.S. (post script) and the message after that. You can also add a P.P.S after that and a P.P.P.S. after that and so on. </w:t>
      </w:r>
    </w:p>
    <w:p w:rsidR="00445F64" w:rsidRDefault="00445F64" w:rsidP="00445F64">
      <w:pPr>
        <w:rPr>
          <w:sz w:val="32"/>
          <w:szCs w:val="32"/>
        </w:rPr>
      </w:pPr>
    </w:p>
    <w:p w:rsidR="00445F64" w:rsidRDefault="00445F64" w:rsidP="00445F64">
      <w:pPr>
        <w:rPr>
          <w:sz w:val="32"/>
          <w:szCs w:val="32"/>
        </w:rPr>
      </w:pPr>
    </w:p>
    <w:p w:rsidR="00445F64" w:rsidRDefault="00445F64" w:rsidP="00445F64">
      <w:pPr>
        <w:rPr>
          <w:sz w:val="32"/>
          <w:szCs w:val="32"/>
        </w:rPr>
      </w:pPr>
    </w:p>
    <w:p w:rsidR="00445F64" w:rsidRPr="00445F64" w:rsidRDefault="00445F64" w:rsidP="00445F64">
      <w:pPr>
        <w:rPr>
          <w:sz w:val="32"/>
          <w:szCs w:val="32"/>
        </w:rPr>
      </w:pPr>
    </w:p>
    <w:p w:rsidR="00784D1C" w:rsidRDefault="00784D1C"/>
    <w:sectPr w:rsidR="00784D1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ED" w:rsidRDefault="00D85FED" w:rsidP="00784D1C">
      <w:r>
        <w:separator/>
      </w:r>
    </w:p>
  </w:endnote>
  <w:endnote w:type="continuationSeparator" w:id="0">
    <w:p w:rsidR="00D85FED" w:rsidRDefault="00D85FED" w:rsidP="0078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ED" w:rsidRDefault="00D85FED" w:rsidP="00784D1C">
      <w:r>
        <w:separator/>
      </w:r>
    </w:p>
  </w:footnote>
  <w:footnote w:type="continuationSeparator" w:id="0">
    <w:p w:rsidR="00D85FED" w:rsidRDefault="00D85FED" w:rsidP="00784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1C" w:rsidRDefault="00EC09B8" w:rsidP="00784D1C">
    <w:pPr>
      <w:pStyle w:val="Header"/>
      <w:jc w:val="right"/>
    </w:pPr>
    <w:r>
      <w:t>Gretchen Morris-</w:t>
    </w:r>
    <w:r w:rsidR="00784D1C">
      <w:t>Archinal</w:t>
    </w:r>
  </w:p>
  <w:p w:rsidR="00784D1C" w:rsidRDefault="00784D1C" w:rsidP="00784D1C">
    <w:pPr>
      <w:pStyle w:val="Header"/>
      <w:jc w:val="right"/>
    </w:pPr>
    <w:r>
      <w:t>ELE 6310</w:t>
    </w:r>
  </w:p>
  <w:p w:rsidR="00784D1C" w:rsidRDefault="00784D1C" w:rsidP="00784D1C">
    <w:pPr>
      <w:pStyle w:val="Header"/>
      <w:jc w:val="right"/>
    </w:pPr>
    <w:r>
      <w:t>April 3, 2013</w:t>
    </w:r>
  </w:p>
  <w:p w:rsidR="00784D1C" w:rsidRDefault="00784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864"/>
    <w:multiLevelType w:val="hybridMultilevel"/>
    <w:tmpl w:val="FA5EA4AE"/>
    <w:lvl w:ilvl="0" w:tplc="FEF80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E376C8"/>
    <w:multiLevelType w:val="hybridMultilevel"/>
    <w:tmpl w:val="A9CA1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D723BA"/>
    <w:multiLevelType w:val="hybridMultilevel"/>
    <w:tmpl w:val="E04C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FD"/>
    <w:rsid w:val="000736BD"/>
    <w:rsid w:val="001D40BA"/>
    <w:rsid w:val="0021610F"/>
    <w:rsid w:val="00235D57"/>
    <w:rsid w:val="002A6BA8"/>
    <w:rsid w:val="002C32A5"/>
    <w:rsid w:val="002D25D2"/>
    <w:rsid w:val="003B4857"/>
    <w:rsid w:val="003E47FF"/>
    <w:rsid w:val="00445F64"/>
    <w:rsid w:val="004F1C7B"/>
    <w:rsid w:val="00561B30"/>
    <w:rsid w:val="00710EFB"/>
    <w:rsid w:val="0072340A"/>
    <w:rsid w:val="00784D1C"/>
    <w:rsid w:val="00821219"/>
    <w:rsid w:val="008E03A7"/>
    <w:rsid w:val="00981725"/>
    <w:rsid w:val="009F0280"/>
    <w:rsid w:val="00AA79FD"/>
    <w:rsid w:val="00B016BF"/>
    <w:rsid w:val="00B93C27"/>
    <w:rsid w:val="00BC3006"/>
    <w:rsid w:val="00D85FED"/>
    <w:rsid w:val="00DA3752"/>
    <w:rsid w:val="00EA6B0A"/>
    <w:rsid w:val="00EC09B8"/>
    <w:rsid w:val="00ED1A7A"/>
    <w:rsid w:val="00F063C2"/>
    <w:rsid w:val="00F276B9"/>
    <w:rsid w:val="00F9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D1C"/>
    <w:pPr>
      <w:tabs>
        <w:tab w:val="center" w:pos="4680"/>
        <w:tab w:val="right" w:pos="9360"/>
      </w:tabs>
    </w:pPr>
  </w:style>
  <w:style w:type="character" w:customStyle="1" w:styleId="HeaderChar">
    <w:name w:val="Header Char"/>
    <w:basedOn w:val="DefaultParagraphFont"/>
    <w:link w:val="Header"/>
    <w:uiPriority w:val="99"/>
    <w:rsid w:val="00784D1C"/>
  </w:style>
  <w:style w:type="paragraph" w:styleId="Footer">
    <w:name w:val="footer"/>
    <w:basedOn w:val="Normal"/>
    <w:link w:val="FooterChar"/>
    <w:uiPriority w:val="99"/>
    <w:unhideWhenUsed/>
    <w:rsid w:val="00784D1C"/>
    <w:pPr>
      <w:tabs>
        <w:tab w:val="center" w:pos="4680"/>
        <w:tab w:val="right" w:pos="9360"/>
      </w:tabs>
    </w:pPr>
  </w:style>
  <w:style w:type="character" w:customStyle="1" w:styleId="FooterChar">
    <w:name w:val="Footer Char"/>
    <w:basedOn w:val="DefaultParagraphFont"/>
    <w:link w:val="Footer"/>
    <w:uiPriority w:val="99"/>
    <w:rsid w:val="00784D1C"/>
  </w:style>
  <w:style w:type="paragraph" w:styleId="BalloonText">
    <w:name w:val="Balloon Text"/>
    <w:basedOn w:val="Normal"/>
    <w:link w:val="BalloonTextChar"/>
    <w:uiPriority w:val="99"/>
    <w:semiHidden/>
    <w:unhideWhenUsed/>
    <w:rsid w:val="00784D1C"/>
    <w:rPr>
      <w:rFonts w:ascii="Tahoma" w:hAnsi="Tahoma" w:cs="Tahoma"/>
      <w:sz w:val="16"/>
      <w:szCs w:val="16"/>
    </w:rPr>
  </w:style>
  <w:style w:type="character" w:customStyle="1" w:styleId="BalloonTextChar">
    <w:name w:val="Balloon Text Char"/>
    <w:basedOn w:val="DefaultParagraphFont"/>
    <w:link w:val="BalloonText"/>
    <w:uiPriority w:val="99"/>
    <w:semiHidden/>
    <w:rsid w:val="00784D1C"/>
    <w:rPr>
      <w:rFonts w:ascii="Tahoma" w:hAnsi="Tahoma" w:cs="Tahoma"/>
      <w:sz w:val="16"/>
      <w:szCs w:val="16"/>
    </w:rPr>
  </w:style>
  <w:style w:type="character" w:styleId="Hyperlink">
    <w:name w:val="Hyperlink"/>
    <w:basedOn w:val="DefaultParagraphFont"/>
    <w:uiPriority w:val="99"/>
    <w:unhideWhenUsed/>
    <w:rsid w:val="00710EFB"/>
    <w:rPr>
      <w:color w:val="0000FF" w:themeColor="hyperlink"/>
      <w:u w:val="single"/>
    </w:rPr>
  </w:style>
  <w:style w:type="paragraph" w:styleId="ListParagraph">
    <w:name w:val="List Paragraph"/>
    <w:basedOn w:val="Normal"/>
    <w:uiPriority w:val="34"/>
    <w:qFormat/>
    <w:rsid w:val="00073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D1C"/>
    <w:pPr>
      <w:tabs>
        <w:tab w:val="center" w:pos="4680"/>
        <w:tab w:val="right" w:pos="9360"/>
      </w:tabs>
    </w:pPr>
  </w:style>
  <w:style w:type="character" w:customStyle="1" w:styleId="HeaderChar">
    <w:name w:val="Header Char"/>
    <w:basedOn w:val="DefaultParagraphFont"/>
    <w:link w:val="Header"/>
    <w:uiPriority w:val="99"/>
    <w:rsid w:val="00784D1C"/>
  </w:style>
  <w:style w:type="paragraph" w:styleId="Footer">
    <w:name w:val="footer"/>
    <w:basedOn w:val="Normal"/>
    <w:link w:val="FooterChar"/>
    <w:uiPriority w:val="99"/>
    <w:unhideWhenUsed/>
    <w:rsid w:val="00784D1C"/>
    <w:pPr>
      <w:tabs>
        <w:tab w:val="center" w:pos="4680"/>
        <w:tab w:val="right" w:pos="9360"/>
      </w:tabs>
    </w:pPr>
  </w:style>
  <w:style w:type="character" w:customStyle="1" w:styleId="FooterChar">
    <w:name w:val="Footer Char"/>
    <w:basedOn w:val="DefaultParagraphFont"/>
    <w:link w:val="Footer"/>
    <w:uiPriority w:val="99"/>
    <w:rsid w:val="00784D1C"/>
  </w:style>
  <w:style w:type="paragraph" w:styleId="BalloonText">
    <w:name w:val="Balloon Text"/>
    <w:basedOn w:val="Normal"/>
    <w:link w:val="BalloonTextChar"/>
    <w:uiPriority w:val="99"/>
    <w:semiHidden/>
    <w:unhideWhenUsed/>
    <w:rsid w:val="00784D1C"/>
    <w:rPr>
      <w:rFonts w:ascii="Tahoma" w:hAnsi="Tahoma" w:cs="Tahoma"/>
      <w:sz w:val="16"/>
      <w:szCs w:val="16"/>
    </w:rPr>
  </w:style>
  <w:style w:type="character" w:customStyle="1" w:styleId="BalloonTextChar">
    <w:name w:val="Balloon Text Char"/>
    <w:basedOn w:val="DefaultParagraphFont"/>
    <w:link w:val="BalloonText"/>
    <w:uiPriority w:val="99"/>
    <w:semiHidden/>
    <w:rsid w:val="00784D1C"/>
    <w:rPr>
      <w:rFonts w:ascii="Tahoma" w:hAnsi="Tahoma" w:cs="Tahoma"/>
      <w:sz w:val="16"/>
      <w:szCs w:val="16"/>
    </w:rPr>
  </w:style>
  <w:style w:type="character" w:styleId="Hyperlink">
    <w:name w:val="Hyperlink"/>
    <w:basedOn w:val="DefaultParagraphFont"/>
    <w:uiPriority w:val="99"/>
    <w:unhideWhenUsed/>
    <w:rsid w:val="00710EFB"/>
    <w:rPr>
      <w:color w:val="0000FF" w:themeColor="hyperlink"/>
      <w:u w:val="single"/>
    </w:rPr>
  </w:style>
  <w:style w:type="paragraph" w:styleId="ListParagraph">
    <w:name w:val="List Paragraph"/>
    <w:basedOn w:val="Normal"/>
    <w:uiPriority w:val="34"/>
    <w:qFormat/>
    <w:rsid w:val="0007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hyperlink" Target="http://www.ekisa.org/" TargetMode="External"/><Relationship Id="rId4" Type="http://schemas.microsoft.com/office/2007/relationships/stylesWithEffects" Target="stylesWithEffects.xml"/><Relationship Id="rId9" Type="http://schemas.openxmlformats.org/officeDocument/2006/relationships/hyperlink" Target="http://www.chosenanddearlylove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555A-CDFE-4452-A375-274484CD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8</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PC</dc:creator>
  <cp:lastModifiedBy>Second PC</cp:lastModifiedBy>
  <cp:revision>6</cp:revision>
  <cp:lastPrinted>2013-04-03T12:03:00Z</cp:lastPrinted>
  <dcterms:created xsi:type="dcterms:W3CDTF">2013-03-30T00:50:00Z</dcterms:created>
  <dcterms:modified xsi:type="dcterms:W3CDTF">2013-04-03T12:24:00Z</dcterms:modified>
</cp:coreProperties>
</file>